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DDA75" w14:textId="61AC6E15" w:rsidR="00A0720A" w:rsidRPr="003D45B7" w:rsidRDefault="001309A2" w:rsidP="00A0720A">
      <w:pPr>
        <w:jc w:val="center"/>
        <w:rPr>
          <w:b/>
          <w:sz w:val="22"/>
          <w:szCs w:val="22"/>
          <w:lang w:val="en-GB"/>
        </w:rPr>
      </w:pPr>
      <w:r w:rsidRPr="003D45B7">
        <w:rPr>
          <w:b/>
          <w:sz w:val="22"/>
          <w:szCs w:val="22"/>
          <w:lang w:val="en-GB"/>
        </w:rPr>
        <w:t xml:space="preserve"> </w:t>
      </w:r>
    </w:p>
    <w:p w14:paraId="27D29000" w14:textId="2734D7C4" w:rsidR="00A0720A" w:rsidRPr="003D45B7" w:rsidRDefault="00A0720A" w:rsidP="00A0720A">
      <w:pPr>
        <w:jc w:val="center"/>
        <w:rPr>
          <w:b/>
          <w:sz w:val="22"/>
          <w:szCs w:val="22"/>
          <w:lang w:val="en-GB"/>
        </w:rPr>
      </w:pPr>
    </w:p>
    <w:p w14:paraId="53EB0D24" w14:textId="2F07FF49" w:rsidR="00A0720A" w:rsidRPr="003D45B7" w:rsidRDefault="0020432E" w:rsidP="00A0720A">
      <w:pPr>
        <w:rPr>
          <w:b/>
          <w:sz w:val="32"/>
          <w:szCs w:val="32"/>
          <w:lang w:val="en-GB"/>
        </w:rPr>
      </w:pPr>
      <w:r w:rsidRPr="003D45B7">
        <w:rPr>
          <w:b/>
          <w:noProof/>
          <w:sz w:val="22"/>
          <w:szCs w:val="22"/>
        </w:rPr>
        <w:drawing>
          <wp:anchor distT="0" distB="0" distL="114300" distR="114300" simplePos="0" relativeHeight="251658240" behindDoc="0" locked="0" layoutInCell="1" allowOverlap="1" wp14:anchorId="1DFE9670" wp14:editId="2A77C407">
            <wp:simplePos x="0" y="0"/>
            <wp:positionH relativeFrom="margin">
              <wp:posOffset>2772410</wp:posOffset>
            </wp:positionH>
            <wp:positionV relativeFrom="margin">
              <wp:posOffset>447040</wp:posOffset>
            </wp:positionV>
            <wp:extent cx="942975" cy="86233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862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CA9A30" w14:textId="77777777" w:rsidR="0020432E" w:rsidRPr="003D45B7" w:rsidRDefault="0020432E" w:rsidP="00A50537">
      <w:pPr>
        <w:spacing w:after="240"/>
        <w:jc w:val="center"/>
        <w:rPr>
          <w:b/>
          <w:sz w:val="52"/>
          <w:szCs w:val="52"/>
          <w:lang w:val="en-GB"/>
        </w:rPr>
      </w:pPr>
    </w:p>
    <w:p w14:paraId="69E5D188" w14:textId="77777777" w:rsidR="0020432E" w:rsidRPr="003D45B7" w:rsidRDefault="0020432E" w:rsidP="00A50537">
      <w:pPr>
        <w:spacing w:after="240"/>
        <w:jc w:val="center"/>
        <w:rPr>
          <w:b/>
          <w:sz w:val="52"/>
          <w:szCs w:val="52"/>
          <w:lang w:val="en-GB"/>
        </w:rPr>
      </w:pPr>
    </w:p>
    <w:p w14:paraId="7B64004E" w14:textId="0F45010B" w:rsidR="00A0720A" w:rsidRPr="003D45B7" w:rsidRDefault="00A0720A" w:rsidP="00A50537">
      <w:pPr>
        <w:spacing w:after="240"/>
        <w:jc w:val="center"/>
        <w:rPr>
          <w:b/>
          <w:sz w:val="52"/>
          <w:szCs w:val="52"/>
          <w:lang w:val="en-GB"/>
        </w:rPr>
      </w:pPr>
      <w:r w:rsidRPr="003D45B7">
        <w:rPr>
          <w:b/>
          <w:sz w:val="52"/>
          <w:szCs w:val="52"/>
          <w:lang w:val="en-GB"/>
        </w:rPr>
        <w:t xml:space="preserve">ATILIM </w:t>
      </w:r>
      <w:r w:rsidR="00B12052">
        <w:rPr>
          <w:b/>
          <w:sz w:val="52"/>
          <w:szCs w:val="52"/>
          <w:lang w:val="en-GB"/>
        </w:rPr>
        <w:t>UNIVERSITY</w:t>
      </w:r>
    </w:p>
    <w:p w14:paraId="466CB58F" w14:textId="77777777" w:rsidR="00A0720A" w:rsidRPr="003D45B7" w:rsidRDefault="00A0720A" w:rsidP="00A0720A">
      <w:pPr>
        <w:jc w:val="center"/>
        <w:rPr>
          <w:b/>
          <w:sz w:val="32"/>
          <w:szCs w:val="32"/>
          <w:lang w:val="en-GB"/>
        </w:rPr>
      </w:pPr>
    </w:p>
    <w:p w14:paraId="537E074A" w14:textId="77777777" w:rsidR="00A50537" w:rsidRPr="003D45B7" w:rsidRDefault="00A50537" w:rsidP="00A0720A">
      <w:pPr>
        <w:jc w:val="center"/>
        <w:rPr>
          <w:b/>
          <w:sz w:val="32"/>
          <w:szCs w:val="32"/>
          <w:lang w:val="en-GB"/>
        </w:rPr>
      </w:pPr>
    </w:p>
    <w:p w14:paraId="24EA81A5" w14:textId="4D703C0C" w:rsidR="00A0720A" w:rsidRPr="003D45B7" w:rsidRDefault="00661C56" w:rsidP="00A0720A">
      <w:pPr>
        <w:spacing w:line="360" w:lineRule="auto"/>
        <w:jc w:val="center"/>
        <w:rPr>
          <w:b/>
          <w:sz w:val="40"/>
          <w:szCs w:val="40"/>
          <w:lang w:val="en-GB"/>
        </w:rPr>
      </w:pPr>
      <w:r w:rsidRPr="003D45B7">
        <w:rPr>
          <w:b/>
          <w:sz w:val="40"/>
          <w:szCs w:val="40"/>
          <w:lang w:val="en-GB"/>
        </w:rPr>
        <w:t>SCHOOL OF FOREIGN LANGUAGES</w:t>
      </w:r>
    </w:p>
    <w:p w14:paraId="537C4FA9" w14:textId="53A7BC70" w:rsidR="00A0720A" w:rsidRPr="003D45B7" w:rsidRDefault="00661C56" w:rsidP="00A0720A">
      <w:pPr>
        <w:spacing w:line="360" w:lineRule="auto"/>
        <w:jc w:val="center"/>
        <w:rPr>
          <w:b/>
          <w:sz w:val="40"/>
          <w:szCs w:val="40"/>
          <w:lang w:val="en-GB"/>
        </w:rPr>
      </w:pPr>
      <w:r w:rsidRPr="003D45B7">
        <w:rPr>
          <w:b/>
          <w:sz w:val="40"/>
          <w:szCs w:val="40"/>
          <w:lang w:val="en-GB"/>
        </w:rPr>
        <w:t>DEPARTMENT OF MODERN LANGUAGES</w:t>
      </w:r>
    </w:p>
    <w:p w14:paraId="6308F37D" w14:textId="77777777" w:rsidR="00A0720A" w:rsidRPr="003D45B7" w:rsidRDefault="00A0720A" w:rsidP="00A50537">
      <w:pPr>
        <w:spacing w:line="480" w:lineRule="auto"/>
        <w:rPr>
          <w:b/>
          <w:sz w:val="28"/>
          <w:szCs w:val="28"/>
          <w:lang w:val="en-GB"/>
        </w:rPr>
      </w:pPr>
    </w:p>
    <w:p w14:paraId="6971EE3B" w14:textId="77777777" w:rsidR="00A50537" w:rsidRPr="003D45B7" w:rsidRDefault="00A50537" w:rsidP="00A50537">
      <w:pPr>
        <w:spacing w:line="480" w:lineRule="auto"/>
        <w:rPr>
          <w:b/>
          <w:sz w:val="28"/>
          <w:szCs w:val="28"/>
          <w:lang w:val="en-GB"/>
        </w:rPr>
      </w:pPr>
    </w:p>
    <w:p w14:paraId="52CD35E2" w14:textId="77777777" w:rsidR="00A0720A" w:rsidRPr="003D45B7" w:rsidRDefault="008810A9" w:rsidP="00A0720A">
      <w:pPr>
        <w:spacing w:line="360" w:lineRule="auto"/>
        <w:jc w:val="center"/>
        <w:rPr>
          <w:b/>
          <w:sz w:val="40"/>
          <w:szCs w:val="40"/>
          <w:lang w:val="en-GB"/>
        </w:rPr>
      </w:pPr>
      <w:r w:rsidRPr="003D45B7">
        <w:rPr>
          <w:b/>
          <w:sz w:val="40"/>
          <w:szCs w:val="40"/>
          <w:lang w:val="en-GB"/>
        </w:rPr>
        <w:t>ENG</w:t>
      </w:r>
      <w:r w:rsidR="00302635" w:rsidRPr="003D45B7">
        <w:rPr>
          <w:b/>
          <w:sz w:val="40"/>
          <w:szCs w:val="40"/>
          <w:lang w:val="en-GB"/>
        </w:rPr>
        <w:t>321</w:t>
      </w:r>
    </w:p>
    <w:p w14:paraId="259900E3" w14:textId="24339DD7" w:rsidR="00A0720A" w:rsidRPr="003D45B7" w:rsidRDefault="00A20C17" w:rsidP="00A0720A">
      <w:pPr>
        <w:pStyle w:val="Balk1"/>
        <w:spacing w:before="0" w:beforeAutospacing="0" w:after="0" w:afterAutospacing="0" w:line="360" w:lineRule="auto"/>
        <w:jc w:val="center"/>
        <w:rPr>
          <w:rFonts w:ascii="Times New Roman" w:hAnsi="Times New Roman"/>
          <w:sz w:val="36"/>
          <w:szCs w:val="36"/>
          <w:lang w:val="en-GB"/>
        </w:rPr>
      </w:pPr>
      <w:r>
        <w:rPr>
          <w:rFonts w:ascii="Times New Roman" w:hAnsi="Times New Roman"/>
          <w:bCs w:val="0"/>
          <w:sz w:val="36"/>
          <w:szCs w:val="36"/>
          <w:lang w:val="en-GB"/>
        </w:rPr>
        <w:t>BASIC ENGLISH FOR OCCUPATIONAL PURPOSES</w:t>
      </w:r>
      <w:r w:rsidR="00E4634A" w:rsidRPr="003D45B7">
        <w:rPr>
          <w:rFonts w:ascii="Times New Roman" w:hAnsi="Times New Roman"/>
          <w:bCs w:val="0"/>
          <w:sz w:val="36"/>
          <w:szCs w:val="36"/>
          <w:lang w:val="en-GB"/>
        </w:rPr>
        <w:t xml:space="preserve"> I</w:t>
      </w:r>
    </w:p>
    <w:p w14:paraId="79C3B983" w14:textId="77777777" w:rsidR="00A0720A" w:rsidRPr="003D45B7" w:rsidRDefault="00A0720A" w:rsidP="00A0720A">
      <w:pPr>
        <w:spacing w:line="480" w:lineRule="auto"/>
        <w:jc w:val="center"/>
        <w:rPr>
          <w:b/>
          <w:sz w:val="28"/>
          <w:szCs w:val="28"/>
          <w:lang w:val="en-GB"/>
        </w:rPr>
      </w:pPr>
    </w:p>
    <w:p w14:paraId="64B0C781" w14:textId="77777777" w:rsidR="00A0720A" w:rsidRPr="003D45B7" w:rsidRDefault="00A0720A" w:rsidP="00A0720A">
      <w:pPr>
        <w:spacing w:line="480" w:lineRule="auto"/>
        <w:jc w:val="center"/>
        <w:rPr>
          <w:b/>
          <w:sz w:val="28"/>
          <w:szCs w:val="28"/>
          <w:lang w:val="en-GB"/>
        </w:rPr>
      </w:pPr>
    </w:p>
    <w:p w14:paraId="6CE295DF" w14:textId="77777777" w:rsidR="00A50537" w:rsidRPr="003D45B7" w:rsidRDefault="00A50537" w:rsidP="00A0720A">
      <w:pPr>
        <w:spacing w:line="480" w:lineRule="auto"/>
        <w:jc w:val="center"/>
        <w:rPr>
          <w:b/>
          <w:sz w:val="28"/>
          <w:szCs w:val="28"/>
          <w:lang w:val="en-GB"/>
        </w:rPr>
      </w:pPr>
    </w:p>
    <w:p w14:paraId="4B9C8F70" w14:textId="2FD409C2" w:rsidR="00A50537" w:rsidRPr="003D45B7" w:rsidRDefault="00661C56" w:rsidP="00A50537">
      <w:pPr>
        <w:spacing w:line="480" w:lineRule="auto"/>
        <w:jc w:val="center"/>
        <w:rPr>
          <w:b/>
          <w:sz w:val="36"/>
          <w:szCs w:val="36"/>
          <w:lang w:val="en-GB"/>
        </w:rPr>
      </w:pPr>
      <w:r w:rsidRPr="003D45B7">
        <w:rPr>
          <w:b/>
          <w:sz w:val="36"/>
          <w:szCs w:val="36"/>
          <w:lang w:val="en-GB"/>
        </w:rPr>
        <w:t>COURSE MEMO</w:t>
      </w:r>
    </w:p>
    <w:p w14:paraId="5037863E" w14:textId="77777777" w:rsidR="00A50537" w:rsidRPr="003D45B7" w:rsidRDefault="00A50537" w:rsidP="00A0720A">
      <w:pPr>
        <w:spacing w:line="480" w:lineRule="auto"/>
        <w:jc w:val="center"/>
        <w:rPr>
          <w:b/>
          <w:sz w:val="28"/>
          <w:szCs w:val="28"/>
          <w:lang w:val="en-GB"/>
        </w:rPr>
      </w:pPr>
    </w:p>
    <w:p w14:paraId="7D25C818" w14:textId="77777777" w:rsidR="00A50537" w:rsidRPr="003D45B7" w:rsidRDefault="00A50537" w:rsidP="00A0720A">
      <w:pPr>
        <w:spacing w:line="480" w:lineRule="auto"/>
        <w:jc w:val="center"/>
        <w:rPr>
          <w:b/>
          <w:sz w:val="28"/>
          <w:szCs w:val="28"/>
          <w:lang w:val="en-GB"/>
        </w:rPr>
      </w:pPr>
    </w:p>
    <w:p w14:paraId="2D7A3D2D" w14:textId="77777777" w:rsidR="00A0720A" w:rsidRPr="003D45B7" w:rsidRDefault="00A0720A" w:rsidP="00A0720A">
      <w:pPr>
        <w:spacing w:line="480" w:lineRule="auto"/>
        <w:jc w:val="center"/>
        <w:rPr>
          <w:b/>
          <w:sz w:val="28"/>
          <w:szCs w:val="28"/>
          <w:lang w:val="en-GB"/>
        </w:rPr>
      </w:pPr>
    </w:p>
    <w:p w14:paraId="4589B5F3" w14:textId="3ABE801D" w:rsidR="00A0720A" w:rsidRPr="003D45B7" w:rsidRDefault="0020432E" w:rsidP="00A0720A">
      <w:pPr>
        <w:spacing w:line="480" w:lineRule="auto"/>
        <w:jc w:val="center"/>
        <w:rPr>
          <w:b/>
          <w:lang w:val="en-GB"/>
        </w:rPr>
      </w:pPr>
      <w:r w:rsidRPr="003D45B7">
        <w:rPr>
          <w:b/>
          <w:lang w:val="en-GB"/>
        </w:rPr>
        <w:t>2025-2026</w:t>
      </w:r>
    </w:p>
    <w:p w14:paraId="4F15F382" w14:textId="66D91737" w:rsidR="006D7D0F" w:rsidRPr="003D45B7" w:rsidRDefault="00661C56" w:rsidP="00343CC8">
      <w:pPr>
        <w:spacing w:line="480" w:lineRule="auto"/>
        <w:jc w:val="center"/>
        <w:rPr>
          <w:b/>
          <w:lang w:val="en-GB"/>
        </w:rPr>
      </w:pPr>
      <w:r w:rsidRPr="003D45B7">
        <w:rPr>
          <w:b/>
          <w:lang w:val="en-GB"/>
        </w:rPr>
        <w:t>FALL</w:t>
      </w:r>
    </w:p>
    <w:p w14:paraId="01793899" w14:textId="77777777" w:rsidR="00822529" w:rsidRPr="003D45B7" w:rsidRDefault="00822529" w:rsidP="00343CC8">
      <w:pPr>
        <w:spacing w:line="480" w:lineRule="auto"/>
        <w:jc w:val="center"/>
        <w:rPr>
          <w:b/>
          <w:lang w:val="en-GB"/>
        </w:rPr>
      </w:pPr>
    </w:p>
    <w:p w14:paraId="7F6AAEDF" w14:textId="77777777" w:rsidR="0020432E" w:rsidRPr="003D45B7" w:rsidRDefault="0020432E" w:rsidP="00343CC8">
      <w:pPr>
        <w:spacing w:line="480" w:lineRule="auto"/>
        <w:jc w:val="center"/>
        <w:rPr>
          <w:b/>
          <w:lang w:val="en-GB"/>
        </w:rPr>
      </w:pPr>
    </w:p>
    <w:p w14:paraId="7FFAF67B" w14:textId="77777777" w:rsidR="0020432E" w:rsidRPr="003D45B7" w:rsidRDefault="0020432E" w:rsidP="00343CC8">
      <w:pPr>
        <w:spacing w:line="480" w:lineRule="auto"/>
        <w:jc w:val="center"/>
        <w:rPr>
          <w:b/>
          <w:lang w:val="en-GB"/>
        </w:rPr>
      </w:pPr>
    </w:p>
    <w:p w14:paraId="6BD3A697" w14:textId="77777777" w:rsidR="0020432E" w:rsidRPr="003D45B7" w:rsidRDefault="0020432E" w:rsidP="00343CC8">
      <w:pPr>
        <w:spacing w:line="480" w:lineRule="auto"/>
        <w:jc w:val="center"/>
        <w:rPr>
          <w:b/>
          <w:lang w:val="en-GB"/>
        </w:rPr>
      </w:pPr>
    </w:p>
    <w:p w14:paraId="1E980646" w14:textId="5CA19367" w:rsidR="002C7F32" w:rsidRPr="003D45B7" w:rsidRDefault="002C7F32" w:rsidP="002C7F32">
      <w:pPr>
        <w:pStyle w:val="Balk1"/>
        <w:spacing w:after="120" w:afterAutospacing="0" w:line="360" w:lineRule="auto"/>
        <w:ind w:firstLine="709"/>
        <w:jc w:val="both"/>
        <w:rPr>
          <w:rFonts w:ascii="Times New Roman" w:hAnsi="Times New Roman"/>
          <w:b w:val="0"/>
          <w:sz w:val="24"/>
          <w:szCs w:val="24"/>
          <w:lang w:val="en-GB"/>
        </w:rPr>
      </w:pPr>
      <w:r w:rsidRPr="003D45B7">
        <w:rPr>
          <w:rFonts w:ascii="Times New Roman" w:hAnsi="Times New Roman"/>
          <w:sz w:val="24"/>
          <w:szCs w:val="24"/>
          <w:lang w:val="en-GB"/>
        </w:rPr>
        <w:lastRenderedPageBreak/>
        <w:t>Welcome to ENG321</w:t>
      </w:r>
      <w:r w:rsidRPr="003D45B7">
        <w:rPr>
          <w:rFonts w:ascii="Times New Roman" w:hAnsi="Times New Roman"/>
          <w:b w:val="0"/>
          <w:sz w:val="24"/>
          <w:szCs w:val="24"/>
          <w:lang w:val="en-GB"/>
        </w:rPr>
        <w:t xml:space="preserve">. </w:t>
      </w:r>
    </w:p>
    <w:p w14:paraId="2E47258A" w14:textId="169EB422" w:rsidR="003B6F56" w:rsidRPr="003D45B7" w:rsidRDefault="002C7F32" w:rsidP="002C7F32">
      <w:pPr>
        <w:pStyle w:val="Balk1"/>
        <w:spacing w:before="120" w:beforeAutospacing="0" w:after="120" w:afterAutospacing="0" w:line="360" w:lineRule="auto"/>
        <w:ind w:firstLine="709"/>
        <w:jc w:val="both"/>
        <w:rPr>
          <w:rFonts w:ascii="Times New Roman" w:hAnsi="Times New Roman"/>
          <w:b w:val="0"/>
          <w:kern w:val="32"/>
          <w:sz w:val="24"/>
          <w:szCs w:val="24"/>
          <w:lang w:val="en-GB"/>
        </w:rPr>
      </w:pPr>
      <w:r w:rsidRPr="003D45B7">
        <w:rPr>
          <w:rFonts w:ascii="Times New Roman" w:hAnsi="Times New Roman"/>
          <w:b w:val="0"/>
          <w:sz w:val="24"/>
          <w:szCs w:val="24"/>
          <w:lang w:val="en-GB"/>
        </w:rPr>
        <w:t>This course memo provides essential information and guidan</w:t>
      </w:r>
      <w:r w:rsidR="00C26797" w:rsidRPr="003D45B7">
        <w:rPr>
          <w:rFonts w:ascii="Times New Roman" w:hAnsi="Times New Roman"/>
          <w:b w:val="0"/>
          <w:sz w:val="24"/>
          <w:szCs w:val="24"/>
          <w:lang w:val="en-GB"/>
        </w:rPr>
        <w:t>ce for students enrolled in ENG3</w:t>
      </w:r>
      <w:r w:rsidRPr="003D45B7">
        <w:rPr>
          <w:rFonts w:ascii="Times New Roman" w:hAnsi="Times New Roman"/>
          <w:b w:val="0"/>
          <w:sz w:val="24"/>
          <w:szCs w:val="24"/>
          <w:lang w:val="en-GB"/>
        </w:rPr>
        <w:t>21 in the 2025-2026 Fall semester.</w:t>
      </w:r>
      <w:r w:rsidRPr="003D45B7">
        <w:rPr>
          <w:rFonts w:ascii="Times New Roman" w:hAnsi="Times New Roman"/>
          <w:sz w:val="24"/>
          <w:szCs w:val="24"/>
          <w:lang w:val="en-GB"/>
        </w:rPr>
        <w:t xml:space="preserve"> </w:t>
      </w:r>
      <w:r w:rsidRPr="003D45B7">
        <w:rPr>
          <w:rFonts w:ascii="Times New Roman" w:hAnsi="Times New Roman"/>
          <w:b w:val="0"/>
          <w:sz w:val="24"/>
          <w:szCs w:val="24"/>
          <w:lang w:val="en-GB"/>
        </w:rPr>
        <w:t>This course is a compulsory</w:t>
      </w:r>
      <w:r w:rsidR="00B12052">
        <w:rPr>
          <w:rFonts w:ascii="Times New Roman" w:hAnsi="Times New Roman"/>
          <w:b w:val="0"/>
          <w:sz w:val="24"/>
          <w:szCs w:val="24"/>
          <w:lang w:val="en-GB"/>
        </w:rPr>
        <w:t xml:space="preserve"> 3 ECTS course for</w:t>
      </w:r>
      <w:r w:rsidRPr="003D45B7">
        <w:rPr>
          <w:rFonts w:ascii="Times New Roman" w:hAnsi="Times New Roman"/>
          <w:b w:val="0"/>
          <w:sz w:val="24"/>
          <w:szCs w:val="24"/>
          <w:lang w:val="en-GB"/>
        </w:rPr>
        <w:t xml:space="preserve"> students registered in Turkish-medium programs. Students who </w:t>
      </w:r>
      <w:r w:rsidR="00C26797" w:rsidRPr="003D45B7">
        <w:rPr>
          <w:rFonts w:ascii="Times New Roman" w:hAnsi="Times New Roman"/>
          <w:b w:val="0"/>
          <w:sz w:val="24"/>
          <w:szCs w:val="24"/>
          <w:lang w:val="en-GB"/>
        </w:rPr>
        <w:t>have successfully completed ENG2</w:t>
      </w:r>
      <w:r w:rsidRPr="003D45B7">
        <w:rPr>
          <w:rFonts w:ascii="Times New Roman" w:hAnsi="Times New Roman"/>
          <w:b w:val="0"/>
          <w:sz w:val="24"/>
          <w:szCs w:val="24"/>
          <w:lang w:val="en-GB"/>
        </w:rPr>
        <w:t>21 or have been granted an exemption from it may enrol in this course.</w:t>
      </w:r>
    </w:p>
    <w:p w14:paraId="7A77DA79" w14:textId="34159261" w:rsidR="00CD28DC" w:rsidRPr="003D45B7" w:rsidRDefault="00B06AFD" w:rsidP="00343CC8">
      <w:pPr>
        <w:spacing w:before="120" w:after="120" w:line="360" w:lineRule="auto"/>
        <w:jc w:val="both"/>
        <w:rPr>
          <w:b/>
          <w:bCs/>
          <w:sz w:val="26"/>
          <w:szCs w:val="26"/>
          <w:u w:val="single"/>
          <w:lang w:val="en-GB"/>
        </w:rPr>
      </w:pPr>
      <w:r w:rsidRPr="003D45B7">
        <w:rPr>
          <w:b/>
          <w:bCs/>
          <w:sz w:val="26"/>
          <w:szCs w:val="26"/>
          <w:u w:val="single"/>
          <w:lang w:val="en-GB"/>
        </w:rPr>
        <w:t>Course Aim and Objectives</w:t>
      </w:r>
      <w:r w:rsidR="00CD28DC" w:rsidRPr="003D45B7">
        <w:rPr>
          <w:b/>
          <w:bCs/>
          <w:sz w:val="26"/>
          <w:szCs w:val="26"/>
          <w:u w:val="single"/>
          <w:lang w:val="en-GB"/>
        </w:rPr>
        <w:t xml:space="preserve"> </w:t>
      </w:r>
    </w:p>
    <w:p w14:paraId="50ADDDB6" w14:textId="77777777" w:rsidR="00B06AFD" w:rsidRPr="003D45B7" w:rsidRDefault="00B06AFD" w:rsidP="00B06AFD">
      <w:pPr>
        <w:spacing w:before="120" w:after="120" w:line="360" w:lineRule="auto"/>
        <w:ind w:firstLine="708"/>
        <w:contextualSpacing/>
        <w:jc w:val="both"/>
        <w:rPr>
          <w:rFonts w:eastAsia="Calibri"/>
          <w:lang w:val="en-GB" w:eastAsia="en-US"/>
        </w:rPr>
      </w:pPr>
      <w:r w:rsidRPr="003D45B7">
        <w:rPr>
          <w:rFonts w:eastAsia="Calibri"/>
          <w:lang w:val="en-GB" w:eastAsia="en-US"/>
        </w:rPr>
        <w:t>The main objective of the course is to help students acquire language skills that will enable them to perform effectively in their professional life after graduation. Students who complete this course will be able to communicate successfully in written and spoken English at the A2 (Basic User) level, as defined by the Common European Framework of Reference for Languages (CEFR).*</w:t>
      </w:r>
    </w:p>
    <w:p w14:paraId="17F1FDD0" w14:textId="6DBD13BD" w:rsidR="00452618" w:rsidRPr="003D45B7" w:rsidRDefault="00203825" w:rsidP="00B06AFD">
      <w:pPr>
        <w:spacing w:before="120" w:after="120" w:line="360" w:lineRule="auto"/>
        <w:contextualSpacing/>
        <w:jc w:val="both"/>
        <w:rPr>
          <w:b/>
          <w:i/>
          <w:lang w:val="en-GB"/>
        </w:rPr>
      </w:pPr>
      <w:r w:rsidRPr="003D45B7">
        <w:rPr>
          <w:b/>
          <w:i/>
          <w:lang w:val="en-GB"/>
        </w:rPr>
        <w:t xml:space="preserve">*A2 </w:t>
      </w:r>
      <w:r w:rsidR="00B06AFD" w:rsidRPr="003D45B7">
        <w:rPr>
          <w:b/>
          <w:i/>
          <w:lang w:val="en-GB"/>
        </w:rPr>
        <w:t>Level Students</w:t>
      </w:r>
      <w:r w:rsidR="00452618" w:rsidRPr="003D45B7">
        <w:rPr>
          <w:b/>
          <w:i/>
          <w:lang w:val="en-GB"/>
        </w:rPr>
        <w:t>:</w:t>
      </w:r>
    </w:p>
    <w:p w14:paraId="39A2C3B1" w14:textId="2194DB2E" w:rsidR="004F6930" w:rsidRPr="003D45B7" w:rsidRDefault="00B06AFD" w:rsidP="00B06AFD">
      <w:pPr>
        <w:spacing w:before="120" w:after="120" w:line="360" w:lineRule="auto"/>
        <w:ind w:firstLine="709"/>
        <w:jc w:val="both"/>
        <w:rPr>
          <w:bCs/>
          <w:i/>
          <w:sz w:val="22"/>
          <w:szCs w:val="22"/>
          <w:lang w:val="en-GB" w:eastAsia="en-US"/>
        </w:rPr>
      </w:pPr>
      <w:r w:rsidRPr="003D45B7">
        <w:rPr>
          <w:bCs/>
          <w:i/>
          <w:sz w:val="22"/>
          <w:szCs w:val="22"/>
          <w:lang w:val="en-GB" w:eastAsia="en-US"/>
        </w:rPr>
        <w:t>Can understand commonly used basic expressions and sentences related to social contexts. Can communicate in a simple manner by exchanging direct information on familiar topics. Can provide information about their own life and environment using simple language and meet their immediate needs</w:t>
      </w:r>
      <w:r w:rsidR="00452618" w:rsidRPr="003D45B7">
        <w:rPr>
          <w:bCs/>
          <w:i/>
          <w:sz w:val="22"/>
          <w:szCs w:val="22"/>
          <w:lang w:val="en-GB" w:eastAsia="en-US"/>
        </w:rPr>
        <w:t>.</w:t>
      </w:r>
    </w:p>
    <w:p w14:paraId="343A40CE" w14:textId="7CF2D903" w:rsidR="00033930" w:rsidRPr="003D45B7" w:rsidRDefault="00B06AFD" w:rsidP="00033930">
      <w:pPr>
        <w:keepNext/>
        <w:keepLines/>
        <w:spacing w:before="120" w:after="120" w:line="360" w:lineRule="auto"/>
        <w:jc w:val="both"/>
        <w:outlineLvl w:val="3"/>
        <w:rPr>
          <w:rFonts w:eastAsiaTheme="majorEastAsia"/>
          <w:b/>
          <w:bCs/>
          <w:iCs/>
          <w:sz w:val="26"/>
          <w:szCs w:val="26"/>
          <w:u w:val="single"/>
          <w:lang w:val="en-GB"/>
        </w:rPr>
      </w:pPr>
      <w:r w:rsidRPr="003D45B7">
        <w:rPr>
          <w:rFonts w:eastAsiaTheme="majorEastAsia"/>
          <w:b/>
          <w:bCs/>
          <w:iCs/>
          <w:sz w:val="26"/>
          <w:szCs w:val="26"/>
          <w:u w:val="single"/>
          <w:lang w:val="en-GB"/>
        </w:rPr>
        <w:t>Course Content</w:t>
      </w:r>
    </w:p>
    <w:p w14:paraId="21DF5F59" w14:textId="77777777" w:rsidR="00B06AFD" w:rsidRPr="003D45B7" w:rsidRDefault="00B06AFD" w:rsidP="00B06AFD">
      <w:pPr>
        <w:keepNext/>
        <w:keepLines/>
        <w:spacing w:before="120" w:after="120" w:line="360" w:lineRule="auto"/>
        <w:jc w:val="both"/>
        <w:outlineLvl w:val="3"/>
        <w:rPr>
          <w:lang w:val="en-GB"/>
        </w:rPr>
      </w:pPr>
      <w:r w:rsidRPr="003D45B7">
        <w:rPr>
          <w:bCs/>
          <w:lang w:val="en-GB"/>
        </w:rPr>
        <w:t>The content of ENG321 is as follows:</w:t>
      </w:r>
    </w:p>
    <w:p w14:paraId="11599A13" w14:textId="77777777" w:rsidR="00B06AFD" w:rsidRPr="003D45B7" w:rsidRDefault="00B06AFD" w:rsidP="00B06AFD">
      <w:pPr>
        <w:keepNext/>
        <w:keepLines/>
        <w:numPr>
          <w:ilvl w:val="0"/>
          <w:numId w:val="25"/>
        </w:numPr>
        <w:spacing w:before="120" w:after="120" w:line="360" w:lineRule="auto"/>
        <w:jc w:val="both"/>
        <w:outlineLvl w:val="3"/>
        <w:rPr>
          <w:lang w:val="en-GB"/>
        </w:rPr>
      </w:pPr>
      <w:r w:rsidRPr="003D45B7">
        <w:rPr>
          <w:lang w:val="en-GB"/>
        </w:rPr>
        <w:t>Sharing information related to business life and professions,</w:t>
      </w:r>
    </w:p>
    <w:p w14:paraId="35787BFB" w14:textId="77777777" w:rsidR="00B06AFD" w:rsidRPr="003D45B7" w:rsidRDefault="00B06AFD" w:rsidP="00B06AFD">
      <w:pPr>
        <w:keepNext/>
        <w:keepLines/>
        <w:numPr>
          <w:ilvl w:val="0"/>
          <w:numId w:val="25"/>
        </w:numPr>
        <w:spacing w:before="120" w:after="120" w:line="360" w:lineRule="auto"/>
        <w:jc w:val="both"/>
        <w:outlineLvl w:val="3"/>
        <w:rPr>
          <w:lang w:val="en-GB"/>
        </w:rPr>
      </w:pPr>
      <w:r w:rsidRPr="003D45B7">
        <w:rPr>
          <w:lang w:val="en-GB"/>
        </w:rPr>
        <w:t>Introducing oneself and communicating in a business environment,</w:t>
      </w:r>
    </w:p>
    <w:p w14:paraId="6A39250C" w14:textId="77777777" w:rsidR="00B06AFD" w:rsidRPr="003D45B7" w:rsidRDefault="00B06AFD" w:rsidP="00B06AFD">
      <w:pPr>
        <w:keepNext/>
        <w:keepLines/>
        <w:numPr>
          <w:ilvl w:val="0"/>
          <w:numId w:val="25"/>
        </w:numPr>
        <w:spacing w:before="120" w:after="120" w:line="360" w:lineRule="auto"/>
        <w:jc w:val="both"/>
        <w:outlineLvl w:val="3"/>
        <w:rPr>
          <w:lang w:val="en-GB"/>
        </w:rPr>
      </w:pPr>
      <w:r w:rsidRPr="003D45B7">
        <w:rPr>
          <w:lang w:val="en-GB"/>
        </w:rPr>
        <w:t>Dealing with problems that may arise in the workplace and suggesting solutions,</w:t>
      </w:r>
    </w:p>
    <w:p w14:paraId="2D4F2789" w14:textId="77777777" w:rsidR="00B06AFD" w:rsidRPr="003D45B7" w:rsidRDefault="00B06AFD" w:rsidP="00B06AFD">
      <w:pPr>
        <w:keepNext/>
        <w:keepLines/>
        <w:numPr>
          <w:ilvl w:val="0"/>
          <w:numId w:val="25"/>
        </w:numPr>
        <w:spacing w:before="120" w:after="120" w:line="360" w:lineRule="auto"/>
        <w:jc w:val="both"/>
        <w:outlineLvl w:val="3"/>
        <w:rPr>
          <w:lang w:val="en-GB"/>
        </w:rPr>
      </w:pPr>
      <w:r w:rsidRPr="003D45B7">
        <w:rPr>
          <w:lang w:val="en-GB"/>
        </w:rPr>
        <w:t>Making travel and accommodation arrangements for business trips,</w:t>
      </w:r>
    </w:p>
    <w:p w14:paraId="50AC7501" w14:textId="77777777" w:rsidR="00B06AFD" w:rsidRPr="003D45B7" w:rsidRDefault="00B06AFD" w:rsidP="00B06AFD">
      <w:pPr>
        <w:keepNext/>
        <w:keepLines/>
        <w:numPr>
          <w:ilvl w:val="0"/>
          <w:numId w:val="25"/>
        </w:numPr>
        <w:spacing w:before="120" w:after="120" w:line="360" w:lineRule="auto"/>
        <w:jc w:val="both"/>
        <w:outlineLvl w:val="3"/>
        <w:rPr>
          <w:lang w:val="en-GB"/>
        </w:rPr>
      </w:pPr>
      <w:r w:rsidRPr="003D45B7">
        <w:rPr>
          <w:lang w:val="en-GB"/>
        </w:rPr>
        <w:t>Planning business meals and making suggestions,</w:t>
      </w:r>
    </w:p>
    <w:p w14:paraId="03119716" w14:textId="77777777" w:rsidR="00B06AFD" w:rsidRPr="003D45B7" w:rsidRDefault="00B06AFD" w:rsidP="00B06AFD">
      <w:pPr>
        <w:keepNext/>
        <w:keepLines/>
        <w:numPr>
          <w:ilvl w:val="0"/>
          <w:numId w:val="25"/>
        </w:numPr>
        <w:spacing w:before="120" w:after="120" w:line="360" w:lineRule="auto"/>
        <w:jc w:val="both"/>
        <w:outlineLvl w:val="3"/>
        <w:rPr>
          <w:lang w:val="en-GB"/>
        </w:rPr>
      </w:pPr>
      <w:r w:rsidRPr="003D45B7">
        <w:rPr>
          <w:lang w:val="en-GB"/>
        </w:rPr>
        <w:t>Selecting products, selling, and purchasing,</w:t>
      </w:r>
    </w:p>
    <w:p w14:paraId="54DDD3CC" w14:textId="77777777" w:rsidR="00B06AFD" w:rsidRPr="003D45B7" w:rsidRDefault="00B06AFD" w:rsidP="00B06AFD">
      <w:pPr>
        <w:keepNext/>
        <w:keepLines/>
        <w:numPr>
          <w:ilvl w:val="0"/>
          <w:numId w:val="25"/>
        </w:numPr>
        <w:spacing w:before="120" w:after="120" w:line="360" w:lineRule="auto"/>
        <w:jc w:val="both"/>
        <w:outlineLvl w:val="3"/>
        <w:rPr>
          <w:lang w:val="en-GB"/>
        </w:rPr>
      </w:pPr>
      <w:r w:rsidRPr="003D45B7">
        <w:rPr>
          <w:lang w:val="en-GB"/>
        </w:rPr>
        <w:t>Writing business-related emails.</w:t>
      </w:r>
    </w:p>
    <w:p w14:paraId="0E998A75" w14:textId="3DEA3FEB" w:rsidR="00033930" w:rsidRPr="003D45B7" w:rsidRDefault="00B06AFD" w:rsidP="00033930">
      <w:pPr>
        <w:keepNext/>
        <w:keepLines/>
        <w:spacing w:before="120" w:after="120" w:line="360" w:lineRule="auto"/>
        <w:jc w:val="both"/>
        <w:outlineLvl w:val="3"/>
        <w:rPr>
          <w:rFonts w:eastAsiaTheme="majorEastAsia"/>
          <w:b/>
          <w:bCs/>
          <w:iCs/>
          <w:sz w:val="26"/>
          <w:szCs w:val="26"/>
          <w:u w:val="single"/>
          <w:lang w:val="en-GB"/>
        </w:rPr>
      </w:pPr>
      <w:r w:rsidRPr="003D45B7">
        <w:rPr>
          <w:rFonts w:eastAsiaTheme="majorEastAsia"/>
          <w:b/>
          <w:bCs/>
          <w:iCs/>
          <w:sz w:val="26"/>
          <w:szCs w:val="26"/>
          <w:u w:val="single"/>
          <w:lang w:val="en-GB"/>
        </w:rPr>
        <w:t>Learning Outcomes</w:t>
      </w:r>
    </w:p>
    <w:p w14:paraId="3884C1AF" w14:textId="4347FADF" w:rsidR="00033930" w:rsidRPr="003D45B7" w:rsidRDefault="00033930" w:rsidP="00537F04">
      <w:pPr>
        <w:tabs>
          <w:tab w:val="left" w:pos="2861"/>
        </w:tabs>
        <w:spacing w:after="120"/>
        <w:rPr>
          <w:lang w:val="en-GB"/>
        </w:rPr>
      </w:pPr>
      <w:r w:rsidRPr="003D45B7">
        <w:rPr>
          <w:lang w:val="en-GB"/>
        </w:rPr>
        <w:t xml:space="preserve">      </w:t>
      </w:r>
      <w:r w:rsidR="00B06AFD" w:rsidRPr="003D45B7">
        <w:rPr>
          <w:lang w:val="en-GB"/>
        </w:rPr>
        <w:t>By the end of this course, students will be able to</w:t>
      </w:r>
      <w:r w:rsidRPr="003D45B7">
        <w:rPr>
          <w:lang w:val="en-GB"/>
        </w:rPr>
        <w:t>;</w:t>
      </w:r>
    </w:p>
    <w:p w14:paraId="58073642" w14:textId="365E2AB5" w:rsidR="00033930" w:rsidRPr="003D45B7" w:rsidRDefault="00033930" w:rsidP="00033930">
      <w:pPr>
        <w:spacing w:before="120" w:after="120" w:line="360" w:lineRule="auto"/>
        <w:contextualSpacing/>
        <w:jc w:val="both"/>
        <w:rPr>
          <w:b/>
          <w:i/>
          <w:lang w:val="en-GB"/>
        </w:rPr>
      </w:pPr>
      <w:r w:rsidRPr="003D45B7">
        <w:rPr>
          <w:b/>
          <w:lang w:val="en-GB"/>
        </w:rPr>
        <w:t xml:space="preserve">      </w:t>
      </w:r>
      <w:r w:rsidR="00B06AFD" w:rsidRPr="003D45B7">
        <w:rPr>
          <w:b/>
          <w:i/>
          <w:lang w:val="en-GB"/>
        </w:rPr>
        <w:t>Reading</w:t>
      </w:r>
      <w:r w:rsidRPr="003D45B7">
        <w:rPr>
          <w:b/>
          <w:i/>
          <w:lang w:val="en-GB"/>
        </w:rPr>
        <w:t>:</w:t>
      </w:r>
    </w:p>
    <w:p w14:paraId="3F2E790B" w14:textId="02D58A09" w:rsidR="00B06AFD" w:rsidRPr="003D45B7" w:rsidRDefault="00B06AFD" w:rsidP="00B06AFD">
      <w:pPr>
        <w:numPr>
          <w:ilvl w:val="0"/>
          <w:numId w:val="5"/>
        </w:numPr>
        <w:spacing w:before="120" w:after="120" w:line="360" w:lineRule="auto"/>
        <w:contextualSpacing/>
        <w:jc w:val="both"/>
        <w:rPr>
          <w:lang w:val="en-GB"/>
        </w:rPr>
      </w:pPr>
      <w:r w:rsidRPr="003D45B7">
        <w:rPr>
          <w:lang w:val="en-GB"/>
        </w:rPr>
        <w:t>read written texts related to business life and identify the main ideas,</w:t>
      </w:r>
    </w:p>
    <w:p w14:paraId="488D225F" w14:textId="7496FD72" w:rsidR="00B06AFD" w:rsidRPr="003D45B7" w:rsidRDefault="00B06AFD" w:rsidP="00B06AFD">
      <w:pPr>
        <w:numPr>
          <w:ilvl w:val="0"/>
          <w:numId w:val="5"/>
        </w:numPr>
        <w:spacing w:before="120" w:after="120" w:line="360" w:lineRule="auto"/>
        <w:contextualSpacing/>
        <w:jc w:val="both"/>
        <w:rPr>
          <w:lang w:val="en-GB"/>
        </w:rPr>
      </w:pPr>
      <w:r w:rsidRPr="003D45B7">
        <w:rPr>
          <w:lang w:val="en-GB"/>
        </w:rPr>
        <w:t>conduct research on various business-related topics to obtain necessary information,</w:t>
      </w:r>
    </w:p>
    <w:p w14:paraId="7EF9CB8E" w14:textId="1A8BE004" w:rsidR="00B06AFD" w:rsidRPr="003D45B7" w:rsidRDefault="00B06AFD" w:rsidP="00B06AFD">
      <w:pPr>
        <w:numPr>
          <w:ilvl w:val="0"/>
          <w:numId w:val="5"/>
        </w:numPr>
        <w:spacing w:before="120" w:after="120" w:line="360" w:lineRule="auto"/>
        <w:contextualSpacing/>
        <w:jc w:val="both"/>
        <w:rPr>
          <w:lang w:val="en-GB"/>
        </w:rPr>
      </w:pPr>
      <w:r w:rsidRPr="003D45B7">
        <w:rPr>
          <w:lang w:val="en-GB"/>
        </w:rPr>
        <w:t>read and understand email texts,</w:t>
      </w:r>
    </w:p>
    <w:p w14:paraId="19EF1A05" w14:textId="7F4899B2" w:rsidR="00033930" w:rsidRPr="003D45B7" w:rsidRDefault="00B06AFD" w:rsidP="00B06AFD">
      <w:pPr>
        <w:numPr>
          <w:ilvl w:val="0"/>
          <w:numId w:val="5"/>
        </w:numPr>
        <w:spacing w:before="120" w:after="120" w:line="360" w:lineRule="auto"/>
        <w:contextualSpacing/>
        <w:jc w:val="both"/>
        <w:rPr>
          <w:lang w:val="en-GB"/>
        </w:rPr>
      </w:pPr>
      <w:r w:rsidRPr="003D45B7">
        <w:rPr>
          <w:lang w:val="en-GB"/>
        </w:rPr>
        <w:t>read and comprehend texts related to the workplace, workplace problems, products, and brands.</w:t>
      </w:r>
      <w:r w:rsidR="00033930" w:rsidRPr="003D45B7">
        <w:rPr>
          <w:lang w:val="en-GB"/>
        </w:rPr>
        <w:t>.</w:t>
      </w:r>
    </w:p>
    <w:p w14:paraId="583E8C1A" w14:textId="72FEB076" w:rsidR="00033930" w:rsidRPr="003D45B7" w:rsidRDefault="00B06AFD" w:rsidP="009F0F30">
      <w:pPr>
        <w:spacing w:before="120" w:after="120" w:line="360" w:lineRule="auto"/>
        <w:ind w:firstLine="360"/>
        <w:contextualSpacing/>
        <w:jc w:val="both"/>
        <w:rPr>
          <w:b/>
          <w:i/>
          <w:lang w:val="en-GB"/>
        </w:rPr>
      </w:pPr>
      <w:r w:rsidRPr="003D45B7">
        <w:rPr>
          <w:b/>
          <w:i/>
          <w:lang w:val="en-GB"/>
        </w:rPr>
        <w:t>Listening</w:t>
      </w:r>
      <w:r w:rsidR="00033930" w:rsidRPr="003D45B7">
        <w:rPr>
          <w:b/>
          <w:i/>
          <w:lang w:val="en-GB"/>
        </w:rPr>
        <w:t>:</w:t>
      </w:r>
    </w:p>
    <w:p w14:paraId="7291AB51" w14:textId="24FECBEF" w:rsidR="00033930" w:rsidRPr="003D45B7" w:rsidRDefault="00B06AFD" w:rsidP="00033930">
      <w:pPr>
        <w:numPr>
          <w:ilvl w:val="0"/>
          <w:numId w:val="5"/>
        </w:numPr>
        <w:spacing w:before="120" w:after="120" w:line="360" w:lineRule="auto"/>
        <w:contextualSpacing/>
        <w:jc w:val="both"/>
        <w:rPr>
          <w:b/>
          <w:i/>
          <w:lang w:val="en-GB"/>
        </w:rPr>
      </w:pPr>
      <w:r w:rsidRPr="003D45B7">
        <w:rPr>
          <w:lang w:val="en-GB"/>
        </w:rPr>
        <w:t>By listening to short texts and conversations related to business life</w:t>
      </w:r>
      <w:r w:rsidR="00033930" w:rsidRPr="003D45B7">
        <w:rPr>
          <w:color w:val="212121"/>
          <w:shd w:val="clear" w:color="auto" w:fill="FFFFFF"/>
          <w:lang w:val="en-GB"/>
        </w:rPr>
        <w:t>:</w:t>
      </w:r>
    </w:p>
    <w:p w14:paraId="59663584" w14:textId="711E4EFF" w:rsidR="00033930" w:rsidRPr="003D45B7" w:rsidRDefault="00B06AFD" w:rsidP="00033930">
      <w:pPr>
        <w:numPr>
          <w:ilvl w:val="0"/>
          <w:numId w:val="6"/>
        </w:numPr>
        <w:spacing w:before="120" w:after="120" w:line="360" w:lineRule="auto"/>
        <w:contextualSpacing/>
        <w:jc w:val="both"/>
        <w:rPr>
          <w:b/>
          <w:i/>
          <w:lang w:val="en-GB"/>
        </w:rPr>
      </w:pPr>
      <w:r w:rsidRPr="003D45B7">
        <w:rPr>
          <w:lang w:val="en-GB"/>
        </w:rPr>
        <w:t>understand the main ideas</w:t>
      </w:r>
      <w:r w:rsidR="00033930" w:rsidRPr="003D45B7">
        <w:rPr>
          <w:color w:val="212121"/>
          <w:shd w:val="clear" w:color="auto" w:fill="FFFFFF"/>
          <w:lang w:val="en-GB"/>
        </w:rPr>
        <w:t>,</w:t>
      </w:r>
    </w:p>
    <w:p w14:paraId="411FE2CB" w14:textId="2BE9FFF3" w:rsidR="00033930" w:rsidRPr="003D45B7" w:rsidRDefault="00B06AFD" w:rsidP="00033930">
      <w:pPr>
        <w:numPr>
          <w:ilvl w:val="0"/>
          <w:numId w:val="6"/>
        </w:numPr>
        <w:spacing w:before="120" w:after="120" w:line="360" w:lineRule="auto"/>
        <w:contextualSpacing/>
        <w:jc w:val="both"/>
        <w:rPr>
          <w:lang w:val="en-GB"/>
        </w:rPr>
      </w:pPr>
      <w:r w:rsidRPr="003D45B7">
        <w:rPr>
          <w:lang w:val="en-GB"/>
        </w:rPr>
        <w:t>recognize simple words, word groups, and terms</w:t>
      </w:r>
      <w:r w:rsidR="00033930" w:rsidRPr="003D45B7">
        <w:rPr>
          <w:color w:val="212121"/>
          <w:shd w:val="clear" w:color="auto" w:fill="FFFFFF"/>
          <w:lang w:val="en-GB"/>
        </w:rPr>
        <w:t>.</w:t>
      </w:r>
    </w:p>
    <w:p w14:paraId="47FF20CA" w14:textId="77777777" w:rsidR="003E2ED1" w:rsidRPr="003D45B7" w:rsidRDefault="003E2ED1" w:rsidP="00365A94">
      <w:pPr>
        <w:spacing w:before="120" w:after="120" w:line="360" w:lineRule="auto"/>
        <w:contextualSpacing/>
        <w:jc w:val="both"/>
        <w:rPr>
          <w:lang w:val="en-GB"/>
        </w:rPr>
      </w:pPr>
    </w:p>
    <w:p w14:paraId="7F4C576A" w14:textId="0D86DC17" w:rsidR="00033930" w:rsidRPr="003D45B7" w:rsidRDefault="00B06AFD" w:rsidP="00685F5B">
      <w:pPr>
        <w:spacing w:before="120" w:after="120" w:line="360" w:lineRule="auto"/>
        <w:ind w:firstLine="284"/>
        <w:contextualSpacing/>
        <w:jc w:val="both"/>
        <w:rPr>
          <w:b/>
          <w:i/>
          <w:lang w:val="en-GB"/>
        </w:rPr>
      </w:pPr>
      <w:r w:rsidRPr="003D45B7">
        <w:rPr>
          <w:b/>
          <w:i/>
          <w:lang w:val="en-GB"/>
        </w:rPr>
        <w:t>Writing</w:t>
      </w:r>
      <w:r w:rsidR="00033930" w:rsidRPr="003D45B7">
        <w:rPr>
          <w:b/>
          <w:i/>
          <w:lang w:val="en-GB"/>
        </w:rPr>
        <w:t>:</w:t>
      </w:r>
    </w:p>
    <w:p w14:paraId="2EC27D43" w14:textId="6A6BD94D" w:rsidR="00033930" w:rsidRPr="003D45B7" w:rsidRDefault="00B06AFD" w:rsidP="00365A94">
      <w:pPr>
        <w:numPr>
          <w:ilvl w:val="0"/>
          <w:numId w:val="5"/>
        </w:numPr>
        <w:spacing w:before="120" w:after="120" w:line="360" w:lineRule="auto"/>
        <w:ind w:left="709"/>
        <w:contextualSpacing/>
        <w:jc w:val="both"/>
        <w:rPr>
          <w:lang w:val="en-GB"/>
        </w:rPr>
      </w:pPr>
      <w:r w:rsidRPr="003D45B7">
        <w:rPr>
          <w:lang w:val="en-GB"/>
        </w:rPr>
        <w:t>Through email communication</w:t>
      </w:r>
      <w:r w:rsidR="00033930" w:rsidRPr="003D45B7">
        <w:rPr>
          <w:lang w:val="en-GB"/>
        </w:rPr>
        <w:t>:</w:t>
      </w:r>
    </w:p>
    <w:p w14:paraId="764C41A3" w14:textId="6E8D14BF" w:rsidR="00033930" w:rsidRPr="003D45B7" w:rsidRDefault="00B06AFD" w:rsidP="00033930">
      <w:pPr>
        <w:numPr>
          <w:ilvl w:val="0"/>
          <w:numId w:val="7"/>
        </w:numPr>
        <w:spacing w:before="120" w:after="120" w:line="360" w:lineRule="auto"/>
        <w:contextualSpacing/>
        <w:rPr>
          <w:lang w:val="en-GB"/>
        </w:rPr>
      </w:pPr>
      <w:r w:rsidRPr="003D45B7">
        <w:rPr>
          <w:lang w:val="en-GB"/>
        </w:rPr>
        <w:t>write a résumé and a cover letter</w:t>
      </w:r>
      <w:r w:rsidR="00033930" w:rsidRPr="003D45B7">
        <w:rPr>
          <w:lang w:val="en-GB"/>
        </w:rPr>
        <w:t>,</w:t>
      </w:r>
    </w:p>
    <w:p w14:paraId="667F034C" w14:textId="79AF2A40" w:rsidR="00033930" w:rsidRPr="003D45B7" w:rsidRDefault="00B06AFD" w:rsidP="00033930">
      <w:pPr>
        <w:numPr>
          <w:ilvl w:val="0"/>
          <w:numId w:val="7"/>
        </w:numPr>
        <w:spacing w:before="120" w:after="120" w:line="360" w:lineRule="auto"/>
        <w:contextualSpacing/>
        <w:rPr>
          <w:lang w:val="en-GB"/>
        </w:rPr>
      </w:pPr>
      <w:r w:rsidRPr="003D45B7">
        <w:rPr>
          <w:lang w:val="en-GB"/>
        </w:rPr>
        <w:t>make complaints about purchased products and services</w:t>
      </w:r>
      <w:r w:rsidR="00033930" w:rsidRPr="003D45B7">
        <w:rPr>
          <w:lang w:val="en-GB"/>
        </w:rPr>
        <w:t>,</w:t>
      </w:r>
    </w:p>
    <w:p w14:paraId="31AE68D5" w14:textId="0D5C8035" w:rsidR="00033930" w:rsidRPr="003D45B7" w:rsidRDefault="00B06AFD" w:rsidP="00033930">
      <w:pPr>
        <w:numPr>
          <w:ilvl w:val="0"/>
          <w:numId w:val="7"/>
        </w:numPr>
        <w:spacing w:before="120" w:after="120" w:line="360" w:lineRule="auto"/>
        <w:contextualSpacing/>
        <w:rPr>
          <w:lang w:val="en-GB"/>
        </w:rPr>
      </w:pPr>
      <w:r w:rsidRPr="003D45B7">
        <w:rPr>
          <w:lang w:val="en-GB"/>
        </w:rPr>
        <w:t>suggest suitable venues according to customer requests</w:t>
      </w:r>
      <w:r w:rsidR="00033930" w:rsidRPr="003D45B7">
        <w:rPr>
          <w:lang w:val="en-GB"/>
        </w:rPr>
        <w:t>.</w:t>
      </w:r>
    </w:p>
    <w:p w14:paraId="0AF86E47" w14:textId="577876B1" w:rsidR="0053745C" w:rsidRPr="003D45B7" w:rsidRDefault="00B06AFD" w:rsidP="00685F5B">
      <w:pPr>
        <w:keepNext/>
        <w:spacing w:before="120" w:after="120" w:line="360" w:lineRule="auto"/>
        <w:ind w:firstLine="284"/>
        <w:contextualSpacing/>
        <w:jc w:val="both"/>
        <w:outlineLvl w:val="3"/>
        <w:rPr>
          <w:b/>
          <w:bCs/>
          <w:u w:val="single"/>
          <w:lang w:val="en-GB"/>
        </w:rPr>
      </w:pPr>
      <w:r w:rsidRPr="003D45B7">
        <w:rPr>
          <w:b/>
          <w:i/>
          <w:lang w:val="en-GB"/>
        </w:rPr>
        <w:t>Speaking</w:t>
      </w:r>
      <w:r w:rsidR="0053745C" w:rsidRPr="003D45B7">
        <w:rPr>
          <w:b/>
          <w:i/>
          <w:lang w:val="en-GB"/>
        </w:rPr>
        <w:t>:</w:t>
      </w:r>
    </w:p>
    <w:p w14:paraId="77AB446D" w14:textId="39C5116B" w:rsidR="00AC0761" w:rsidRPr="003D45B7" w:rsidRDefault="00B06AFD" w:rsidP="001D3DA1">
      <w:pPr>
        <w:pStyle w:val="ListeParagraf"/>
        <w:numPr>
          <w:ilvl w:val="0"/>
          <w:numId w:val="5"/>
        </w:numPr>
        <w:tabs>
          <w:tab w:val="left" w:pos="709"/>
        </w:tabs>
        <w:spacing w:line="360" w:lineRule="auto"/>
        <w:ind w:left="426" w:hanging="14"/>
        <w:jc w:val="both"/>
        <w:rPr>
          <w:lang w:val="en-GB"/>
        </w:rPr>
      </w:pPr>
      <w:r w:rsidRPr="003D45B7">
        <w:rPr>
          <w:lang w:val="en-GB"/>
        </w:rPr>
        <w:t>engage in short dialogues to share personal and professional information and contact details</w:t>
      </w:r>
      <w:r w:rsidR="00AC0761" w:rsidRPr="003D45B7">
        <w:rPr>
          <w:lang w:val="en-GB"/>
        </w:rPr>
        <w:t>,</w:t>
      </w:r>
    </w:p>
    <w:p w14:paraId="006CF101" w14:textId="2EDFCEBF" w:rsidR="00AC0761" w:rsidRPr="003D45B7" w:rsidRDefault="00B06AFD" w:rsidP="001D3DA1">
      <w:pPr>
        <w:pStyle w:val="ListeParagraf"/>
        <w:numPr>
          <w:ilvl w:val="0"/>
          <w:numId w:val="5"/>
        </w:numPr>
        <w:tabs>
          <w:tab w:val="left" w:pos="709"/>
        </w:tabs>
        <w:spacing w:line="360" w:lineRule="auto"/>
        <w:ind w:left="426" w:hanging="14"/>
        <w:jc w:val="both"/>
        <w:rPr>
          <w:lang w:val="en-GB"/>
        </w:rPr>
      </w:pPr>
      <w:r w:rsidRPr="003D45B7">
        <w:rPr>
          <w:lang w:val="en-GB"/>
        </w:rPr>
        <w:t>conduct simple phone conversations related to business life</w:t>
      </w:r>
      <w:r w:rsidR="00AC0761" w:rsidRPr="003D45B7">
        <w:rPr>
          <w:lang w:val="en-GB"/>
        </w:rPr>
        <w:t>,</w:t>
      </w:r>
    </w:p>
    <w:p w14:paraId="6E6659F3" w14:textId="0BF7436D" w:rsidR="00AC0761" w:rsidRPr="003D45B7" w:rsidRDefault="00B0176A" w:rsidP="001D3DA1">
      <w:pPr>
        <w:pStyle w:val="ListeParagraf"/>
        <w:numPr>
          <w:ilvl w:val="0"/>
          <w:numId w:val="5"/>
        </w:numPr>
        <w:tabs>
          <w:tab w:val="left" w:pos="709"/>
        </w:tabs>
        <w:spacing w:line="360" w:lineRule="auto"/>
        <w:ind w:left="426" w:hanging="14"/>
        <w:jc w:val="both"/>
        <w:rPr>
          <w:lang w:val="en-GB"/>
        </w:rPr>
      </w:pPr>
      <w:r w:rsidRPr="003D45B7">
        <w:rPr>
          <w:lang w:val="en-GB"/>
        </w:rPr>
        <w:t>communicate with relevant people on various topics and offer suggestions when necessary</w:t>
      </w:r>
      <w:r w:rsidR="00AC0761" w:rsidRPr="003D45B7">
        <w:rPr>
          <w:lang w:val="en-GB"/>
        </w:rPr>
        <w:t>,</w:t>
      </w:r>
    </w:p>
    <w:p w14:paraId="6795AE05" w14:textId="567F1D72" w:rsidR="00AC0761" w:rsidRPr="003D45B7" w:rsidRDefault="00B0176A" w:rsidP="001D3DA1">
      <w:pPr>
        <w:pStyle w:val="ListeParagraf"/>
        <w:numPr>
          <w:ilvl w:val="0"/>
          <w:numId w:val="5"/>
        </w:numPr>
        <w:tabs>
          <w:tab w:val="left" w:pos="709"/>
        </w:tabs>
        <w:spacing w:line="360" w:lineRule="auto"/>
        <w:ind w:left="426" w:hanging="14"/>
        <w:jc w:val="both"/>
        <w:rPr>
          <w:lang w:val="en-GB"/>
        </w:rPr>
      </w:pPr>
      <w:r w:rsidRPr="003D45B7">
        <w:rPr>
          <w:lang w:val="en-GB"/>
        </w:rPr>
        <w:t>participate in short conversations related to business life</w:t>
      </w:r>
      <w:r w:rsidR="00AC0761" w:rsidRPr="003D45B7">
        <w:rPr>
          <w:lang w:val="en-GB"/>
        </w:rPr>
        <w:t>,</w:t>
      </w:r>
    </w:p>
    <w:p w14:paraId="7441ED06" w14:textId="10DA0C97" w:rsidR="00AC0761" w:rsidRPr="003D45B7" w:rsidRDefault="00B0176A" w:rsidP="001D3DA1">
      <w:pPr>
        <w:pStyle w:val="ListeParagraf"/>
        <w:numPr>
          <w:ilvl w:val="0"/>
          <w:numId w:val="5"/>
        </w:numPr>
        <w:tabs>
          <w:tab w:val="left" w:pos="709"/>
        </w:tabs>
        <w:spacing w:line="360" w:lineRule="auto"/>
        <w:ind w:left="426" w:hanging="11"/>
        <w:contextualSpacing w:val="0"/>
        <w:jc w:val="both"/>
        <w:rPr>
          <w:lang w:val="en-GB"/>
        </w:rPr>
      </w:pPr>
      <w:r w:rsidRPr="003D45B7">
        <w:rPr>
          <w:lang w:val="en-GB"/>
        </w:rPr>
        <w:t>make short talks about the workplace and colleagues</w:t>
      </w:r>
      <w:r w:rsidR="00AC0761" w:rsidRPr="003D45B7">
        <w:rPr>
          <w:lang w:val="en-GB"/>
        </w:rPr>
        <w:t>.</w:t>
      </w:r>
    </w:p>
    <w:p w14:paraId="1A0A191C" w14:textId="5528E482" w:rsidR="00C374B3" w:rsidRPr="003D45B7" w:rsidRDefault="00B0176A" w:rsidP="001F7F00">
      <w:pPr>
        <w:spacing w:before="120" w:after="120" w:line="360" w:lineRule="auto"/>
        <w:jc w:val="both"/>
        <w:rPr>
          <w:b/>
          <w:bCs/>
          <w:sz w:val="26"/>
          <w:szCs w:val="26"/>
          <w:u w:val="single"/>
          <w:lang w:val="en-GB"/>
        </w:rPr>
      </w:pPr>
      <w:r w:rsidRPr="003D45B7">
        <w:rPr>
          <w:b/>
          <w:bCs/>
          <w:sz w:val="26"/>
          <w:szCs w:val="26"/>
          <w:u w:val="single"/>
          <w:lang w:val="en-GB"/>
        </w:rPr>
        <w:t>Course Delivery</w:t>
      </w:r>
    </w:p>
    <w:p w14:paraId="68396CC6" w14:textId="18D2D2BD" w:rsidR="00C44375" w:rsidRPr="003D45B7" w:rsidRDefault="00B0176A" w:rsidP="00C44375">
      <w:pPr>
        <w:spacing w:line="360" w:lineRule="auto"/>
        <w:ind w:firstLine="708"/>
        <w:jc w:val="both"/>
        <w:rPr>
          <w:lang w:val="en-GB"/>
        </w:rPr>
      </w:pPr>
      <w:r w:rsidRPr="003D45B7">
        <w:rPr>
          <w:lang w:val="en-GB"/>
        </w:rPr>
        <w:t>The ENG321 course will be delivered face-to-face in the Fall semester of 2025–2026. Moodle will be actively used to access supplementary course materials, announcements, assignments, and, when necessary, assessment tools</w:t>
      </w:r>
      <w:r w:rsidR="00C374B3" w:rsidRPr="003D45B7">
        <w:rPr>
          <w:lang w:val="en-GB"/>
        </w:rPr>
        <w:t xml:space="preserve">.  </w:t>
      </w:r>
    </w:p>
    <w:p w14:paraId="50CB30FB" w14:textId="7EC8EBFA" w:rsidR="00B0176A" w:rsidRPr="003D45B7" w:rsidRDefault="00B0176A" w:rsidP="00C44375">
      <w:pPr>
        <w:spacing w:line="360" w:lineRule="auto"/>
        <w:ind w:firstLine="708"/>
        <w:jc w:val="both"/>
        <w:rPr>
          <w:lang w:val="en-GB"/>
        </w:rPr>
      </w:pPr>
      <w:r w:rsidRPr="003D45B7">
        <w:rPr>
          <w:lang w:val="en-GB"/>
        </w:rPr>
        <w:t xml:space="preserve">To access the course Moodle page, students must first visit </w:t>
      </w:r>
      <w:hyperlink r:id="rId12" w:tgtFrame="_new" w:history="1">
        <w:r w:rsidRPr="003D45B7">
          <w:rPr>
            <w:color w:val="0000FF"/>
            <w:u w:val="single"/>
            <w:lang w:val="en-GB"/>
          </w:rPr>
          <w:t>https://moodle.atilim.edu.tr/</w:t>
        </w:r>
      </w:hyperlink>
      <w:r w:rsidRPr="003D45B7">
        <w:rPr>
          <w:lang w:val="en-GB"/>
        </w:rPr>
        <w:t xml:space="preserve"> and register with their </w:t>
      </w:r>
      <w:r w:rsidRPr="003D45B7">
        <w:rPr>
          <w:i/>
          <w:iCs/>
          <w:lang w:val="en-GB"/>
        </w:rPr>
        <w:t>atilim.edu.tr</w:t>
      </w:r>
      <w:r w:rsidRPr="003D45B7">
        <w:rPr>
          <w:lang w:val="en-GB"/>
        </w:rPr>
        <w:t xml:space="preserve"> email addresses. Afterwards, they must click on the link “ENG321 |</w:t>
      </w:r>
      <w:r w:rsidR="00D630EC">
        <w:rPr>
          <w:lang w:val="en-GB"/>
        </w:rPr>
        <w:t xml:space="preserve"> Basic English for Occupational Purposes</w:t>
      </w:r>
      <w:r w:rsidRPr="003D45B7">
        <w:rPr>
          <w:lang w:val="en-GB"/>
        </w:rPr>
        <w:t xml:space="preserve"> I | Fall 2025–2026” to </w:t>
      </w:r>
      <w:r w:rsidR="00D630EC" w:rsidRPr="003D45B7">
        <w:rPr>
          <w:lang w:val="en-GB"/>
        </w:rPr>
        <w:t>enrol</w:t>
      </w:r>
      <w:r w:rsidRPr="003D45B7">
        <w:rPr>
          <w:lang w:val="en-GB"/>
        </w:rPr>
        <w:t xml:space="preserve"> in the course. Students will be able to access various materials, assessment tools, and announcements through the relevant links on the course page.</w:t>
      </w:r>
    </w:p>
    <w:p w14:paraId="5ED9D699" w14:textId="77777777" w:rsidR="00B0176A" w:rsidRPr="003D45B7" w:rsidRDefault="00B0176A" w:rsidP="00B0176A">
      <w:pPr>
        <w:spacing w:before="120" w:after="120" w:line="360" w:lineRule="auto"/>
        <w:ind w:firstLine="708"/>
        <w:jc w:val="both"/>
        <w:rPr>
          <w:lang w:val="en-GB"/>
        </w:rPr>
      </w:pPr>
      <w:r w:rsidRPr="003D45B7">
        <w:rPr>
          <w:lang w:val="en-GB"/>
        </w:rPr>
        <w:t xml:space="preserve">It is strongly recommended that students follow the announcements made via Moodle to benefit fully from the course. In addition, students may contact the course instructor during the specified office hours and/or via their </w:t>
      </w:r>
      <w:r w:rsidRPr="003D45B7">
        <w:rPr>
          <w:rStyle w:val="Vurgu"/>
          <w:lang w:val="en-GB"/>
        </w:rPr>
        <w:t>atilim.edu.tr</w:t>
      </w:r>
      <w:r w:rsidRPr="003D45B7">
        <w:rPr>
          <w:lang w:val="en-GB"/>
        </w:rPr>
        <w:t xml:space="preserve"> student email addresses.</w:t>
      </w:r>
    </w:p>
    <w:p w14:paraId="7F91303E" w14:textId="77777777" w:rsidR="00B0176A" w:rsidRPr="00B0176A" w:rsidRDefault="00B0176A" w:rsidP="00B0176A">
      <w:pPr>
        <w:spacing w:before="120" w:after="120" w:line="360" w:lineRule="auto"/>
        <w:jc w:val="both"/>
        <w:rPr>
          <w:b/>
          <w:bCs/>
          <w:sz w:val="26"/>
          <w:szCs w:val="26"/>
          <w:u w:val="single"/>
          <w:lang w:val="en-GB"/>
        </w:rPr>
      </w:pPr>
      <w:r w:rsidRPr="00B0176A">
        <w:rPr>
          <w:b/>
          <w:bCs/>
          <w:sz w:val="26"/>
          <w:szCs w:val="26"/>
          <w:u w:val="single"/>
          <w:lang w:val="en-GB"/>
        </w:rPr>
        <w:t>Course Material</w:t>
      </w:r>
    </w:p>
    <w:p w14:paraId="5D49012E" w14:textId="3BE498EC" w:rsidR="00CD28DC" w:rsidRPr="003D45B7" w:rsidRDefault="00B0176A" w:rsidP="006200FB">
      <w:pPr>
        <w:spacing w:line="360" w:lineRule="auto"/>
        <w:ind w:firstLine="708"/>
        <w:jc w:val="both"/>
        <w:rPr>
          <w:sz w:val="28"/>
          <w:szCs w:val="28"/>
          <w:lang w:val="en-GB"/>
        </w:rPr>
      </w:pPr>
      <w:r w:rsidRPr="003D45B7">
        <w:rPr>
          <w:lang w:val="en-GB"/>
        </w:rPr>
        <w:t>The textbook to be used in this semester is</w:t>
      </w:r>
      <w:r w:rsidR="00CD28DC" w:rsidRPr="003D45B7">
        <w:rPr>
          <w:lang w:val="en-GB"/>
        </w:rPr>
        <w:t>:</w:t>
      </w:r>
    </w:p>
    <w:p w14:paraId="54BF1A33" w14:textId="77777777" w:rsidR="006200FB" w:rsidRPr="003D45B7" w:rsidRDefault="007F23E2" w:rsidP="006200FB">
      <w:pPr>
        <w:spacing w:line="360" w:lineRule="auto"/>
        <w:ind w:firstLine="708"/>
        <w:contextualSpacing/>
        <w:jc w:val="both"/>
        <w:outlineLvl w:val="2"/>
        <w:rPr>
          <w:lang w:val="en-GB" w:eastAsia="en-US"/>
        </w:rPr>
      </w:pPr>
      <w:r w:rsidRPr="003D45B7">
        <w:rPr>
          <w:b/>
          <w:bCs/>
          <w:i/>
          <w:lang w:val="en-GB" w:eastAsia="en-US"/>
        </w:rPr>
        <w:t>Market Leader</w:t>
      </w:r>
      <w:r w:rsidR="006200FB" w:rsidRPr="003D45B7">
        <w:rPr>
          <w:b/>
          <w:bCs/>
          <w:i/>
          <w:lang w:val="en-GB" w:eastAsia="en-US"/>
        </w:rPr>
        <w:t xml:space="preserve"> (Elementary) </w:t>
      </w:r>
      <w:r w:rsidR="006200FB" w:rsidRPr="003D45B7">
        <w:rPr>
          <w:bCs/>
          <w:lang w:val="en-GB" w:eastAsia="en-US"/>
        </w:rPr>
        <w:t xml:space="preserve">by </w:t>
      </w:r>
      <w:r w:rsidRPr="003D45B7">
        <w:rPr>
          <w:lang w:val="en-GB" w:eastAsia="en-US"/>
        </w:rPr>
        <w:t>David Cotton, David Falvey, Simon Kent</w:t>
      </w:r>
      <w:r w:rsidR="006200FB" w:rsidRPr="003D45B7">
        <w:rPr>
          <w:lang w:val="en-GB" w:eastAsia="en-US"/>
        </w:rPr>
        <w:t xml:space="preserve"> (</w:t>
      </w:r>
      <w:r w:rsidRPr="003D45B7">
        <w:rPr>
          <w:lang w:val="en-GB" w:eastAsia="en-US"/>
        </w:rPr>
        <w:t>Pearson</w:t>
      </w:r>
      <w:r w:rsidR="006200FB" w:rsidRPr="003D45B7">
        <w:rPr>
          <w:lang w:val="en-GB" w:eastAsia="en-US"/>
        </w:rPr>
        <w:t>)</w:t>
      </w:r>
    </w:p>
    <w:p w14:paraId="0577D58E" w14:textId="29616D9B" w:rsidR="006200FB" w:rsidRPr="003D45B7" w:rsidRDefault="00B0176A" w:rsidP="00B0176A">
      <w:pPr>
        <w:spacing w:line="360" w:lineRule="auto"/>
        <w:ind w:firstLine="709"/>
        <w:jc w:val="both"/>
        <w:outlineLvl w:val="2"/>
        <w:rPr>
          <w:lang w:val="en-GB"/>
        </w:rPr>
      </w:pPr>
      <w:r w:rsidRPr="00B0176A">
        <w:rPr>
          <w:lang w:val="en-GB"/>
        </w:rPr>
        <w:t>In addition to the textbook, various course materials prepared by the instructors will also be accessible on Moodle.</w:t>
      </w:r>
      <w:r w:rsidR="00AF3E11" w:rsidRPr="003D45B7">
        <w:rPr>
          <w:lang w:val="en-GB"/>
        </w:rPr>
        <w:t xml:space="preserve"> </w:t>
      </w:r>
    </w:p>
    <w:p w14:paraId="614849B4" w14:textId="18A5A02C" w:rsidR="005A0D43" w:rsidRPr="003D45B7" w:rsidRDefault="00B0176A" w:rsidP="005A0D43">
      <w:pPr>
        <w:numPr>
          <w:ilvl w:val="0"/>
          <w:numId w:val="12"/>
        </w:numPr>
        <w:spacing w:before="120" w:after="120" w:line="360" w:lineRule="auto"/>
        <w:jc w:val="both"/>
        <w:rPr>
          <w:bCs/>
          <w:u w:val="single"/>
          <w:lang w:val="en-GB"/>
        </w:rPr>
      </w:pPr>
      <w:r w:rsidRPr="003D45B7">
        <w:rPr>
          <w:b/>
          <w:bCs/>
          <w:u w:val="single"/>
          <w:lang w:val="en-GB"/>
        </w:rPr>
        <w:t>Worksheets</w:t>
      </w:r>
    </w:p>
    <w:p w14:paraId="7153432C" w14:textId="77777777" w:rsidR="00B0176A" w:rsidRPr="003D45B7" w:rsidRDefault="00991A98" w:rsidP="00B0176A">
      <w:pPr>
        <w:spacing w:line="360" w:lineRule="auto"/>
        <w:ind w:firstLine="360"/>
        <w:jc w:val="both"/>
        <w:rPr>
          <w:bCs/>
          <w:lang w:val="en-GB"/>
        </w:rPr>
      </w:pPr>
      <w:r w:rsidRPr="003D45B7">
        <w:rPr>
          <w:bCs/>
          <w:lang w:val="en-GB"/>
        </w:rPr>
        <w:t xml:space="preserve">     </w:t>
      </w:r>
      <w:r w:rsidR="00B0176A" w:rsidRPr="003D45B7">
        <w:rPr>
          <w:bCs/>
          <w:lang w:val="en-GB"/>
        </w:rPr>
        <w:t>Students can access worksheets prepared by DML instructors on the course Moodle page to review the topics covered in class at regular intervals. It is recommended that students come to class prepared by working on the worksheets for the lessons previously announced by the instructor.</w:t>
      </w:r>
    </w:p>
    <w:p w14:paraId="2D40632C" w14:textId="7E0A4319" w:rsidR="009F0F30" w:rsidRPr="003D45B7" w:rsidRDefault="009F0F30" w:rsidP="00C374B3">
      <w:pPr>
        <w:spacing w:line="360" w:lineRule="auto"/>
        <w:ind w:firstLine="360"/>
        <w:jc w:val="both"/>
        <w:rPr>
          <w:bCs/>
          <w:lang w:val="en-GB"/>
        </w:rPr>
      </w:pPr>
    </w:p>
    <w:p w14:paraId="1A5269B6" w14:textId="77777777" w:rsidR="00136199" w:rsidRPr="003D45B7" w:rsidRDefault="00136199" w:rsidP="00C37723">
      <w:pPr>
        <w:spacing w:before="120" w:after="120" w:line="360" w:lineRule="auto"/>
        <w:rPr>
          <w:b/>
          <w:sz w:val="26"/>
          <w:szCs w:val="26"/>
          <w:u w:val="single"/>
          <w:lang w:val="en-GB"/>
        </w:rPr>
      </w:pPr>
    </w:p>
    <w:p w14:paraId="4FCCC5B8" w14:textId="77777777" w:rsidR="003E2ED1" w:rsidRPr="003D45B7" w:rsidRDefault="003E2ED1" w:rsidP="00C37723">
      <w:pPr>
        <w:spacing w:before="120" w:after="120" w:line="360" w:lineRule="auto"/>
        <w:rPr>
          <w:b/>
          <w:sz w:val="26"/>
          <w:szCs w:val="26"/>
          <w:u w:val="single"/>
          <w:lang w:val="en-GB"/>
        </w:rPr>
      </w:pPr>
    </w:p>
    <w:p w14:paraId="428D6B3C" w14:textId="77777777" w:rsidR="00136199" w:rsidRPr="003D45B7" w:rsidRDefault="00136199" w:rsidP="00C37723">
      <w:pPr>
        <w:spacing w:before="120" w:after="120" w:line="360" w:lineRule="auto"/>
        <w:rPr>
          <w:b/>
          <w:sz w:val="26"/>
          <w:szCs w:val="26"/>
          <w:u w:val="single"/>
          <w:lang w:val="en-GB"/>
        </w:rPr>
      </w:pPr>
    </w:p>
    <w:p w14:paraId="319993FF" w14:textId="77777777" w:rsidR="00B0176A" w:rsidRPr="00B0176A" w:rsidRDefault="00B0176A" w:rsidP="00B0176A">
      <w:pPr>
        <w:spacing w:before="120" w:after="120" w:line="360" w:lineRule="auto"/>
        <w:rPr>
          <w:b/>
          <w:sz w:val="26"/>
          <w:szCs w:val="26"/>
          <w:u w:val="single"/>
          <w:lang w:val="en-GB"/>
        </w:rPr>
      </w:pPr>
      <w:r w:rsidRPr="00B0176A">
        <w:rPr>
          <w:b/>
          <w:sz w:val="26"/>
          <w:szCs w:val="26"/>
          <w:u w:val="single"/>
          <w:lang w:val="en-GB"/>
        </w:rPr>
        <w:t xml:space="preserve">End-of-Semester Grading Scale </w:t>
      </w:r>
    </w:p>
    <w:p w14:paraId="6BCF65B7" w14:textId="77777777" w:rsidR="00B0176A" w:rsidRPr="00B0176A" w:rsidRDefault="00B0176A" w:rsidP="00B0176A">
      <w:pPr>
        <w:spacing w:line="360" w:lineRule="auto"/>
        <w:ind w:firstLine="709"/>
        <w:jc w:val="both"/>
        <w:rPr>
          <w:rFonts w:eastAsia="Calibri"/>
          <w:bCs/>
          <w:lang w:val="en-GB"/>
        </w:rPr>
      </w:pPr>
      <w:r w:rsidRPr="00B0176A">
        <w:rPr>
          <w:rFonts w:eastAsia="Calibri"/>
          <w:bCs/>
          <w:lang w:val="en-GB"/>
        </w:rPr>
        <w:t>The following letter grade system will be employed at the end of the semester. The passing grade is 60 (DD).</w:t>
      </w:r>
    </w:p>
    <w:tbl>
      <w:tblPr>
        <w:tblStyle w:val="TabloKlavuzu1"/>
        <w:tblW w:w="4219" w:type="dxa"/>
        <w:tblLook w:val="04A0" w:firstRow="1" w:lastRow="0" w:firstColumn="1" w:lastColumn="0" w:noHBand="0" w:noVBand="1"/>
      </w:tblPr>
      <w:tblGrid>
        <w:gridCol w:w="1951"/>
        <w:gridCol w:w="2268"/>
      </w:tblGrid>
      <w:tr w:rsidR="00B0176A" w:rsidRPr="00B0176A" w14:paraId="2A7C80CD" w14:textId="77777777" w:rsidTr="0058124C">
        <w:tc>
          <w:tcPr>
            <w:tcW w:w="1951" w:type="dxa"/>
            <w:vAlign w:val="center"/>
          </w:tcPr>
          <w:p w14:paraId="0E7E13A5" w14:textId="77777777" w:rsidR="00B0176A" w:rsidRPr="00B0176A" w:rsidRDefault="00B0176A" w:rsidP="00B0176A">
            <w:pPr>
              <w:jc w:val="center"/>
              <w:rPr>
                <w:lang w:val="en-GB"/>
              </w:rPr>
            </w:pPr>
            <w:bookmarkStart w:id="0" w:name="_Hlk173238008"/>
            <w:r w:rsidRPr="00B0176A">
              <w:rPr>
                <w:b/>
                <w:bCs/>
                <w:lang w:val="en-GB"/>
              </w:rPr>
              <w:t>AA</w:t>
            </w:r>
          </w:p>
        </w:tc>
        <w:tc>
          <w:tcPr>
            <w:tcW w:w="2268" w:type="dxa"/>
            <w:vAlign w:val="center"/>
          </w:tcPr>
          <w:p w14:paraId="15C465A7" w14:textId="77777777" w:rsidR="00B0176A" w:rsidRPr="00B0176A" w:rsidRDefault="00B0176A" w:rsidP="00B0176A">
            <w:pPr>
              <w:jc w:val="center"/>
              <w:rPr>
                <w:lang w:val="en-GB"/>
              </w:rPr>
            </w:pPr>
            <w:r w:rsidRPr="00B0176A">
              <w:rPr>
                <w:lang w:val="en-GB"/>
              </w:rPr>
              <w:t>90-100</w:t>
            </w:r>
          </w:p>
        </w:tc>
      </w:tr>
      <w:tr w:rsidR="00B0176A" w:rsidRPr="00B0176A" w14:paraId="22F5C5ED" w14:textId="77777777" w:rsidTr="0058124C">
        <w:tc>
          <w:tcPr>
            <w:tcW w:w="1951" w:type="dxa"/>
            <w:vAlign w:val="center"/>
          </w:tcPr>
          <w:p w14:paraId="0565F6BE" w14:textId="77777777" w:rsidR="00B0176A" w:rsidRPr="00B0176A" w:rsidRDefault="00B0176A" w:rsidP="00B0176A">
            <w:pPr>
              <w:jc w:val="center"/>
              <w:rPr>
                <w:lang w:val="en-GB"/>
              </w:rPr>
            </w:pPr>
            <w:r w:rsidRPr="00B0176A">
              <w:rPr>
                <w:b/>
                <w:bCs/>
                <w:lang w:val="en-GB"/>
              </w:rPr>
              <w:t>BA</w:t>
            </w:r>
          </w:p>
        </w:tc>
        <w:tc>
          <w:tcPr>
            <w:tcW w:w="2268" w:type="dxa"/>
            <w:vAlign w:val="center"/>
          </w:tcPr>
          <w:p w14:paraId="33B78854" w14:textId="77777777" w:rsidR="00B0176A" w:rsidRPr="00B0176A" w:rsidRDefault="00B0176A" w:rsidP="00B0176A">
            <w:pPr>
              <w:jc w:val="center"/>
              <w:rPr>
                <w:lang w:val="en-GB"/>
              </w:rPr>
            </w:pPr>
            <w:r w:rsidRPr="00B0176A">
              <w:rPr>
                <w:lang w:val="en-GB"/>
              </w:rPr>
              <w:t>85-89</w:t>
            </w:r>
          </w:p>
        </w:tc>
      </w:tr>
      <w:tr w:rsidR="00B0176A" w:rsidRPr="00B0176A" w14:paraId="01AD7B80" w14:textId="77777777" w:rsidTr="0058124C">
        <w:tc>
          <w:tcPr>
            <w:tcW w:w="1951" w:type="dxa"/>
            <w:vAlign w:val="center"/>
          </w:tcPr>
          <w:p w14:paraId="49B6CC8B" w14:textId="77777777" w:rsidR="00B0176A" w:rsidRPr="00B0176A" w:rsidRDefault="00B0176A" w:rsidP="00B0176A">
            <w:pPr>
              <w:jc w:val="center"/>
              <w:rPr>
                <w:lang w:val="en-GB"/>
              </w:rPr>
            </w:pPr>
            <w:r w:rsidRPr="00B0176A">
              <w:rPr>
                <w:b/>
                <w:bCs/>
                <w:lang w:val="en-GB"/>
              </w:rPr>
              <w:t>BB</w:t>
            </w:r>
          </w:p>
        </w:tc>
        <w:tc>
          <w:tcPr>
            <w:tcW w:w="2268" w:type="dxa"/>
            <w:vAlign w:val="center"/>
          </w:tcPr>
          <w:p w14:paraId="04D1DA39" w14:textId="77777777" w:rsidR="00B0176A" w:rsidRPr="00B0176A" w:rsidRDefault="00B0176A" w:rsidP="00B0176A">
            <w:pPr>
              <w:jc w:val="center"/>
              <w:rPr>
                <w:lang w:val="en-GB"/>
              </w:rPr>
            </w:pPr>
            <w:r w:rsidRPr="00B0176A">
              <w:rPr>
                <w:lang w:val="en-GB"/>
              </w:rPr>
              <w:t>80-84</w:t>
            </w:r>
          </w:p>
        </w:tc>
      </w:tr>
      <w:tr w:rsidR="00B0176A" w:rsidRPr="00B0176A" w14:paraId="7AF58A36" w14:textId="77777777" w:rsidTr="0058124C">
        <w:tc>
          <w:tcPr>
            <w:tcW w:w="1951" w:type="dxa"/>
            <w:vAlign w:val="center"/>
          </w:tcPr>
          <w:p w14:paraId="77679937" w14:textId="77777777" w:rsidR="00B0176A" w:rsidRPr="00B0176A" w:rsidRDefault="00B0176A" w:rsidP="00B0176A">
            <w:pPr>
              <w:jc w:val="center"/>
              <w:rPr>
                <w:lang w:val="en-GB"/>
              </w:rPr>
            </w:pPr>
            <w:r w:rsidRPr="00B0176A">
              <w:rPr>
                <w:b/>
                <w:bCs/>
                <w:lang w:val="en-GB"/>
              </w:rPr>
              <w:t>CB</w:t>
            </w:r>
          </w:p>
        </w:tc>
        <w:tc>
          <w:tcPr>
            <w:tcW w:w="2268" w:type="dxa"/>
            <w:vAlign w:val="center"/>
          </w:tcPr>
          <w:p w14:paraId="5C6DCA44" w14:textId="77777777" w:rsidR="00B0176A" w:rsidRPr="00B0176A" w:rsidRDefault="00B0176A" w:rsidP="00B0176A">
            <w:pPr>
              <w:jc w:val="center"/>
              <w:rPr>
                <w:lang w:val="en-GB"/>
              </w:rPr>
            </w:pPr>
            <w:r w:rsidRPr="00B0176A">
              <w:rPr>
                <w:lang w:val="en-GB"/>
              </w:rPr>
              <w:t>75-79</w:t>
            </w:r>
          </w:p>
        </w:tc>
      </w:tr>
      <w:tr w:rsidR="00B0176A" w:rsidRPr="00B0176A" w14:paraId="0E67C25B" w14:textId="77777777" w:rsidTr="0058124C">
        <w:tc>
          <w:tcPr>
            <w:tcW w:w="1951" w:type="dxa"/>
            <w:vAlign w:val="center"/>
          </w:tcPr>
          <w:p w14:paraId="38C42EF5" w14:textId="77777777" w:rsidR="00B0176A" w:rsidRPr="00B0176A" w:rsidRDefault="00B0176A" w:rsidP="00B0176A">
            <w:pPr>
              <w:jc w:val="center"/>
              <w:rPr>
                <w:lang w:val="en-GB"/>
              </w:rPr>
            </w:pPr>
            <w:r w:rsidRPr="00B0176A">
              <w:rPr>
                <w:b/>
                <w:bCs/>
                <w:lang w:val="en-GB"/>
              </w:rPr>
              <w:t>CC</w:t>
            </w:r>
          </w:p>
        </w:tc>
        <w:tc>
          <w:tcPr>
            <w:tcW w:w="2268" w:type="dxa"/>
            <w:vAlign w:val="center"/>
          </w:tcPr>
          <w:p w14:paraId="594A31DD" w14:textId="77777777" w:rsidR="00B0176A" w:rsidRPr="00B0176A" w:rsidRDefault="00B0176A" w:rsidP="00B0176A">
            <w:pPr>
              <w:jc w:val="center"/>
              <w:rPr>
                <w:lang w:val="en-GB"/>
              </w:rPr>
            </w:pPr>
            <w:r w:rsidRPr="00B0176A">
              <w:rPr>
                <w:lang w:val="en-GB"/>
              </w:rPr>
              <w:t>70-74</w:t>
            </w:r>
          </w:p>
        </w:tc>
      </w:tr>
      <w:tr w:rsidR="00B0176A" w:rsidRPr="00B0176A" w14:paraId="2F8D7DB9" w14:textId="77777777" w:rsidTr="0058124C">
        <w:tc>
          <w:tcPr>
            <w:tcW w:w="1951" w:type="dxa"/>
            <w:vAlign w:val="center"/>
          </w:tcPr>
          <w:p w14:paraId="3D97D315" w14:textId="77777777" w:rsidR="00B0176A" w:rsidRPr="00B0176A" w:rsidRDefault="00B0176A" w:rsidP="00B0176A">
            <w:pPr>
              <w:jc w:val="center"/>
              <w:rPr>
                <w:lang w:val="en-GB"/>
              </w:rPr>
            </w:pPr>
            <w:r w:rsidRPr="00B0176A">
              <w:rPr>
                <w:b/>
                <w:bCs/>
                <w:lang w:val="en-GB"/>
              </w:rPr>
              <w:t>DC</w:t>
            </w:r>
          </w:p>
        </w:tc>
        <w:tc>
          <w:tcPr>
            <w:tcW w:w="2268" w:type="dxa"/>
            <w:vAlign w:val="center"/>
          </w:tcPr>
          <w:p w14:paraId="0489A50C" w14:textId="77777777" w:rsidR="00B0176A" w:rsidRPr="00B0176A" w:rsidRDefault="00B0176A" w:rsidP="00B0176A">
            <w:pPr>
              <w:jc w:val="center"/>
              <w:rPr>
                <w:lang w:val="en-GB"/>
              </w:rPr>
            </w:pPr>
            <w:r w:rsidRPr="00B0176A">
              <w:rPr>
                <w:lang w:val="en-GB"/>
              </w:rPr>
              <w:t>65-69</w:t>
            </w:r>
          </w:p>
        </w:tc>
      </w:tr>
      <w:tr w:rsidR="00B0176A" w:rsidRPr="00B0176A" w14:paraId="03BF82A9" w14:textId="77777777" w:rsidTr="0058124C">
        <w:tc>
          <w:tcPr>
            <w:tcW w:w="1951" w:type="dxa"/>
            <w:vAlign w:val="center"/>
          </w:tcPr>
          <w:p w14:paraId="621CFD2B" w14:textId="77777777" w:rsidR="00B0176A" w:rsidRPr="00B0176A" w:rsidRDefault="00B0176A" w:rsidP="00B0176A">
            <w:pPr>
              <w:jc w:val="center"/>
              <w:rPr>
                <w:lang w:val="en-GB"/>
              </w:rPr>
            </w:pPr>
            <w:r w:rsidRPr="00B0176A">
              <w:rPr>
                <w:b/>
                <w:bCs/>
                <w:lang w:val="en-GB"/>
              </w:rPr>
              <w:t>DD</w:t>
            </w:r>
          </w:p>
        </w:tc>
        <w:tc>
          <w:tcPr>
            <w:tcW w:w="2268" w:type="dxa"/>
            <w:vAlign w:val="center"/>
          </w:tcPr>
          <w:p w14:paraId="0D294818" w14:textId="77777777" w:rsidR="00B0176A" w:rsidRPr="00B0176A" w:rsidRDefault="00B0176A" w:rsidP="00B0176A">
            <w:pPr>
              <w:jc w:val="center"/>
              <w:rPr>
                <w:lang w:val="en-GB"/>
              </w:rPr>
            </w:pPr>
            <w:r w:rsidRPr="00B0176A">
              <w:rPr>
                <w:lang w:val="en-GB"/>
              </w:rPr>
              <w:t>60-64</w:t>
            </w:r>
          </w:p>
        </w:tc>
      </w:tr>
      <w:tr w:rsidR="00B0176A" w:rsidRPr="00B0176A" w14:paraId="157007B7" w14:textId="77777777" w:rsidTr="0058124C">
        <w:tc>
          <w:tcPr>
            <w:tcW w:w="1951" w:type="dxa"/>
            <w:vAlign w:val="center"/>
          </w:tcPr>
          <w:p w14:paraId="65043AE0" w14:textId="77777777" w:rsidR="00B0176A" w:rsidRPr="00B0176A" w:rsidRDefault="00B0176A" w:rsidP="00B0176A">
            <w:pPr>
              <w:jc w:val="center"/>
              <w:rPr>
                <w:lang w:val="en-GB"/>
              </w:rPr>
            </w:pPr>
            <w:r w:rsidRPr="00B0176A">
              <w:rPr>
                <w:b/>
                <w:bCs/>
                <w:lang w:val="en-GB"/>
              </w:rPr>
              <w:t>FD</w:t>
            </w:r>
          </w:p>
        </w:tc>
        <w:tc>
          <w:tcPr>
            <w:tcW w:w="2268" w:type="dxa"/>
            <w:vAlign w:val="center"/>
          </w:tcPr>
          <w:p w14:paraId="6E538707" w14:textId="77777777" w:rsidR="00B0176A" w:rsidRPr="00B0176A" w:rsidRDefault="00B0176A" w:rsidP="00B0176A">
            <w:pPr>
              <w:jc w:val="center"/>
              <w:rPr>
                <w:lang w:val="en-GB"/>
              </w:rPr>
            </w:pPr>
            <w:r w:rsidRPr="00B0176A">
              <w:rPr>
                <w:lang w:val="en-GB"/>
              </w:rPr>
              <w:t>50-59</w:t>
            </w:r>
          </w:p>
        </w:tc>
      </w:tr>
      <w:tr w:rsidR="00B0176A" w:rsidRPr="00B0176A" w14:paraId="06D348D5" w14:textId="77777777" w:rsidTr="0058124C">
        <w:tc>
          <w:tcPr>
            <w:tcW w:w="1951" w:type="dxa"/>
            <w:vAlign w:val="center"/>
          </w:tcPr>
          <w:p w14:paraId="05E4A7D0" w14:textId="77777777" w:rsidR="00B0176A" w:rsidRPr="00B0176A" w:rsidRDefault="00B0176A" w:rsidP="00B0176A">
            <w:pPr>
              <w:jc w:val="center"/>
              <w:rPr>
                <w:lang w:val="en-GB"/>
              </w:rPr>
            </w:pPr>
            <w:r w:rsidRPr="00B0176A">
              <w:rPr>
                <w:b/>
                <w:bCs/>
                <w:lang w:val="en-GB"/>
              </w:rPr>
              <w:t>FF</w:t>
            </w:r>
          </w:p>
        </w:tc>
        <w:tc>
          <w:tcPr>
            <w:tcW w:w="2268" w:type="dxa"/>
            <w:vAlign w:val="center"/>
          </w:tcPr>
          <w:p w14:paraId="3006901C" w14:textId="77777777" w:rsidR="00B0176A" w:rsidRPr="00B0176A" w:rsidRDefault="00B0176A" w:rsidP="00B0176A">
            <w:pPr>
              <w:jc w:val="center"/>
              <w:rPr>
                <w:lang w:val="en-GB"/>
              </w:rPr>
            </w:pPr>
            <w:r w:rsidRPr="00B0176A">
              <w:rPr>
                <w:lang w:val="en-GB"/>
              </w:rPr>
              <w:t>0-49</w:t>
            </w:r>
          </w:p>
        </w:tc>
      </w:tr>
    </w:tbl>
    <w:bookmarkEnd w:id="0"/>
    <w:p w14:paraId="729DD1DE" w14:textId="77777777" w:rsidR="00B0176A" w:rsidRPr="00B0176A" w:rsidRDefault="00B0176A" w:rsidP="00B0176A">
      <w:pPr>
        <w:spacing w:before="240" w:after="120" w:line="360" w:lineRule="auto"/>
        <w:jc w:val="both"/>
        <w:rPr>
          <w:b/>
          <w:sz w:val="26"/>
          <w:szCs w:val="26"/>
          <w:u w:val="single"/>
          <w:lang w:val="en-GB"/>
        </w:rPr>
      </w:pPr>
      <w:r w:rsidRPr="00B0176A">
        <w:rPr>
          <w:b/>
          <w:sz w:val="26"/>
          <w:szCs w:val="26"/>
          <w:u w:val="single"/>
          <w:lang w:val="en-GB"/>
        </w:rPr>
        <w:t>Course Assessment</w:t>
      </w:r>
    </w:p>
    <w:p w14:paraId="2B891E39" w14:textId="77777777" w:rsidR="00B0176A" w:rsidRPr="00B0176A" w:rsidRDefault="00B0176A" w:rsidP="00B0176A">
      <w:pPr>
        <w:spacing w:after="120" w:line="360" w:lineRule="auto"/>
        <w:jc w:val="both"/>
        <w:rPr>
          <w:bCs/>
          <w:lang w:val="en-GB"/>
        </w:rPr>
      </w:pPr>
      <w:r w:rsidRPr="00B0176A">
        <w:rPr>
          <w:lang w:val="en-GB"/>
        </w:rPr>
        <w:t>Throughout the semester, the students will be assessed via various instruments. They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977"/>
      </w:tblGrid>
      <w:tr w:rsidR="00B0176A" w:rsidRPr="00B0176A" w14:paraId="3BA7D9A0" w14:textId="77777777" w:rsidTr="0058124C">
        <w:trPr>
          <w:trHeight w:val="428"/>
        </w:trPr>
        <w:tc>
          <w:tcPr>
            <w:tcW w:w="4111" w:type="dxa"/>
            <w:shd w:val="clear" w:color="auto" w:fill="BFBFBF"/>
          </w:tcPr>
          <w:p w14:paraId="46592BD3" w14:textId="77777777" w:rsidR="00B0176A" w:rsidRPr="00B0176A" w:rsidRDefault="00B0176A" w:rsidP="00B0176A">
            <w:pPr>
              <w:contextualSpacing/>
              <w:jc w:val="center"/>
              <w:rPr>
                <w:b/>
                <w:lang w:val="en-GB"/>
              </w:rPr>
            </w:pPr>
            <w:r w:rsidRPr="00B0176A">
              <w:rPr>
                <w:b/>
                <w:lang w:val="en-GB"/>
              </w:rPr>
              <w:t>TYPE OF ASSESSMENT</w:t>
            </w:r>
          </w:p>
        </w:tc>
        <w:tc>
          <w:tcPr>
            <w:tcW w:w="2977" w:type="dxa"/>
            <w:shd w:val="clear" w:color="auto" w:fill="BFBFBF"/>
          </w:tcPr>
          <w:p w14:paraId="65F3238E" w14:textId="77777777" w:rsidR="00B0176A" w:rsidRPr="00B0176A" w:rsidRDefault="00B0176A" w:rsidP="00B0176A">
            <w:pPr>
              <w:contextualSpacing/>
              <w:jc w:val="center"/>
              <w:rPr>
                <w:b/>
                <w:lang w:val="en-GB"/>
              </w:rPr>
            </w:pPr>
            <w:r w:rsidRPr="00B0176A">
              <w:rPr>
                <w:b/>
                <w:lang w:val="en-GB"/>
              </w:rPr>
              <w:t>POINTS</w:t>
            </w:r>
          </w:p>
        </w:tc>
      </w:tr>
      <w:tr w:rsidR="00B0176A" w:rsidRPr="00B0176A" w14:paraId="5425A0F9" w14:textId="77777777" w:rsidTr="0058124C">
        <w:trPr>
          <w:trHeight w:val="428"/>
        </w:trPr>
        <w:tc>
          <w:tcPr>
            <w:tcW w:w="4111" w:type="dxa"/>
          </w:tcPr>
          <w:p w14:paraId="31549D34" w14:textId="77777777" w:rsidR="00B0176A" w:rsidRPr="00B0176A" w:rsidRDefault="00B0176A" w:rsidP="00B0176A">
            <w:pPr>
              <w:contextualSpacing/>
              <w:jc w:val="both"/>
              <w:rPr>
                <w:i/>
                <w:lang w:val="en-GB"/>
              </w:rPr>
            </w:pPr>
            <w:r w:rsidRPr="00B0176A">
              <w:rPr>
                <w:i/>
                <w:lang w:val="en-GB"/>
              </w:rPr>
              <w:t xml:space="preserve">Midterm </w:t>
            </w:r>
          </w:p>
        </w:tc>
        <w:tc>
          <w:tcPr>
            <w:tcW w:w="2977" w:type="dxa"/>
          </w:tcPr>
          <w:p w14:paraId="161F91B6" w14:textId="77777777" w:rsidR="00B0176A" w:rsidRPr="00B0176A" w:rsidRDefault="00B0176A" w:rsidP="00B0176A">
            <w:pPr>
              <w:contextualSpacing/>
              <w:jc w:val="center"/>
              <w:rPr>
                <w:lang w:val="en-GB"/>
              </w:rPr>
            </w:pPr>
            <w:r w:rsidRPr="00B0176A">
              <w:rPr>
                <w:lang w:val="en-GB"/>
              </w:rPr>
              <w:t>40</w:t>
            </w:r>
          </w:p>
        </w:tc>
      </w:tr>
      <w:tr w:rsidR="00B0176A" w:rsidRPr="00B0176A" w14:paraId="5CFCBD5C" w14:textId="77777777" w:rsidTr="0058124C">
        <w:trPr>
          <w:trHeight w:val="428"/>
        </w:trPr>
        <w:tc>
          <w:tcPr>
            <w:tcW w:w="4111" w:type="dxa"/>
          </w:tcPr>
          <w:p w14:paraId="429D5097" w14:textId="77777777" w:rsidR="00B0176A" w:rsidRPr="00B0176A" w:rsidRDefault="00B0176A" w:rsidP="00B0176A">
            <w:pPr>
              <w:contextualSpacing/>
              <w:jc w:val="both"/>
              <w:rPr>
                <w:i/>
                <w:lang w:val="en-GB"/>
              </w:rPr>
            </w:pPr>
            <w:r w:rsidRPr="00B0176A">
              <w:rPr>
                <w:i/>
                <w:lang w:val="en-GB"/>
              </w:rPr>
              <w:t xml:space="preserve">IT </w:t>
            </w:r>
          </w:p>
        </w:tc>
        <w:tc>
          <w:tcPr>
            <w:tcW w:w="2977" w:type="dxa"/>
          </w:tcPr>
          <w:p w14:paraId="28298C6B" w14:textId="77777777" w:rsidR="00B0176A" w:rsidRPr="00B0176A" w:rsidRDefault="00B0176A" w:rsidP="00B0176A">
            <w:pPr>
              <w:contextualSpacing/>
              <w:jc w:val="center"/>
              <w:rPr>
                <w:lang w:val="en-GB"/>
              </w:rPr>
            </w:pPr>
            <w:r w:rsidRPr="00B0176A">
              <w:rPr>
                <w:lang w:val="en-GB"/>
              </w:rPr>
              <w:t xml:space="preserve">20 </w:t>
            </w:r>
          </w:p>
        </w:tc>
      </w:tr>
      <w:tr w:rsidR="00B0176A" w:rsidRPr="00B0176A" w14:paraId="18BF8182" w14:textId="77777777" w:rsidTr="0058124C">
        <w:trPr>
          <w:trHeight w:val="428"/>
        </w:trPr>
        <w:tc>
          <w:tcPr>
            <w:tcW w:w="4111" w:type="dxa"/>
          </w:tcPr>
          <w:p w14:paraId="66F9601D" w14:textId="77777777" w:rsidR="00B0176A" w:rsidRPr="00B0176A" w:rsidRDefault="00B0176A" w:rsidP="00B0176A">
            <w:pPr>
              <w:contextualSpacing/>
              <w:jc w:val="both"/>
              <w:rPr>
                <w:i/>
                <w:lang w:val="en-GB"/>
              </w:rPr>
            </w:pPr>
            <w:r w:rsidRPr="00B0176A">
              <w:rPr>
                <w:i/>
                <w:lang w:val="en-GB"/>
              </w:rPr>
              <w:t xml:space="preserve">Final </w:t>
            </w:r>
          </w:p>
        </w:tc>
        <w:tc>
          <w:tcPr>
            <w:tcW w:w="2977" w:type="dxa"/>
          </w:tcPr>
          <w:p w14:paraId="07E935BE" w14:textId="77777777" w:rsidR="00B0176A" w:rsidRPr="00B0176A" w:rsidRDefault="00B0176A" w:rsidP="00B0176A">
            <w:pPr>
              <w:contextualSpacing/>
              <w:jc w:val="center"/>
              <w:rPr>
                <w:lang w:val="en-GB"/>
              </w:rPr>
            </w:pPr>
            <w:r w:rsidRPr="00B0176A">
              <w:rPr>
                <w:lang w:val="en-GB"/>
              </w:rPr>
              <w:t xml:space="preserve">40 </w:t>
            </w:r>
          </w:p>
        </w:tc>
      </w:tr>
      <w:tr w:rsidR="00B0176A" w:rsidRPr="00B0176A" w14:paraId="108E053E" w14:textId="77777777" w:rsidTr="0058124C">
        <w:trPr>
          <w:trHeight w:val="428"/>
        </w:trPr>
        <w:tc>
          <w:tcPr>
            <w:tcW w:w="4111" w:type="dxa"/>
          </w:tcPr>
          <w:p w14:paraId="05D816A5" w14:textId="77777777" w:rsidR="00B0176A" w:rsidRPr="00B0176A" w:rsidRDefault="00B0176A" w:rsidP="00B0176A">
            <w:pPr>
              <w:contextualSpacing/>
              <w:jc w:val="center"/>
              <w:rPr>
                <w:b/>
                <w:lang w:val="en-GB"/>
              </w:rPr>
            </w:pPr>
            <w:r w:rsidRPr="00B0176A">
              <w:rPr>
                <w:b/>
                <w:lang w:val="en-GB"/>
              </w:rPr>
              <w:t>TOTAL</w:t>
            </w:r>
          </w:p>
        </w:tc>
        <w:tc>
          <w:tcPr>
            <w:tcW w:w="2977" w:type="dxa"/>
          </w:tcPr>
          <w:p w14:paraId="4DE9772E" w14:textId="77777777" w:rsidR="00B0176A" w:rsidRPr="00B0176A" w:rsidRDefault="00B0176A" w:rsidP="00B0176A">
            <w:pPr>
              <w:contextualSpacing/>
              <w:jc w:val="center"/>
              <w:rPr>
                <w:b/>
                <w:lang w:val="en-GB"/>
              </w:rPr>
            </w:pPr>
            <w:r w:rsidRPr="00B0176A">
              <w:rPr>
                <w:b/>
                <w:lang w:val="en-GB"/>
              </w:rPr>
              <w:t xml:space="preserve">100 </w:t>
            </w:r>
          </w:p>
        </w:tc>
      </w:tr>
    </w:tbl>
    <w:p w14:paraId="336BD3B9" w14:textId="77777777" w:rsidR="00B0176A" w:rsidRPr="00B0176A" w:rsidRDefault="00B0176A" w:rsidP="00B0176A">
      <w:pPr>
        <w:rPr>
          <w:b/>
          <w:lang w:val="en-GB"/>
        </w:rPr>
      </w:pPr>
    </w:p>
    <w:p w14:paraId="4AA61C86" w14:textId="77777777" w:rsidR="00B0176A" w:rsidRPr="00B0176A" w:rsidRDefault="00B0176A" w:rsidP="00B0176A">
      <w:pPr>
        <w:numPr>
          <w:ilvl w:val="0"/>
          <w:numId w:val="2"/>
        </w:numPr>
        <w:spacing w:line="360" w:lineRule="auto"/>
        <w:ind w:left="714" w:hanging="357"/>
        <w:jc w:val="both"/>
        <w:rPr>
          <w:i/>
          <w:lang w:val="en-GB"/>
        </w:rPr>
      </w:pPr>
      <w:r w:rsidRPr="00B0176A">
        <w:rPr>
          <w:bCs/>
          <w:i/>
          <w:iCs/>
          <w:lang w:val="en-GB"/>
        </w:rPr>
        <w:t>The aim of each tool is explained below, yet the details will be announced by the instructors in the classroom when necessary.</w:t>
      </w:r>
    </w:p>
    <w:p w14:paraId="7F6E8F51" w14:textId="77777777" w:rsidR="00B0176A" w:rsidRPr="003D45B7" w:rsidRDefault="00B0176A" w:rsidP="00B0176A">
      <w:pPr>
        <w:tabs>
          <w:tab w:val="left" w:pos="-142"/>
        </w:tabs>
        <w:spacing w:before="120" w:after="120" w:line="360" w:lineRule="auto"/>
        <w:jc w:val="both"/>
        <w:rPr>
          <w:b/>
          <w:bCs/>
          <w:i/>
          <w:u w:val="single"/>
          <w:shd w:val="clear" w:color="auto" w:fill="FFFFFF"/>
          <w:lang w:val="en-GB"/>
        </w:rPr>
      </w:pPr>
      <w:r w:rsidRPr="003D45B7">
        <w:rPr>
          <w:b/>
          <w:bCs/>
          <w:i/>
          <w:u w:val="single"/>
          <w:shd w:val="clear" w:color="auto" w:fill="FFFFFF"/>
          <w:lang w:val="en-GB"/>
        </w:rPr>
        <w:t>Exams (Midterm and Final Exam)</w:t>
      </w:r>
    </w:p>
    <w:p w14:paraId="4F7D0D90" w14:textId="77777777" w:rsidR="00B0176A" w:rsidRPr="003D45B7" w:rsidRDefault="00B0176A" w:rsidP="00B0176A">
      <w:pPr>
        <w:tabs>
          <w:tab w:val="left" w:pos="-142"/>
        </w:tabs>
        <w:spacing w:before="120" w:after="120" w:line="360" w:lineRule="auto"/>
        <w:jc w:val="both"/>
        <w:rPr>
          <w:lang w:val="en-GB"/>
        </w:rPr>
      </w:pPr>
      <w:r w:rsidRPr="003D45B7">
        <w:rPr>
          <w:bCs/>
          <w:lang w:val="en-GB"/>
        </w:rPr>
        <w:tab/>
      </w:r>
      <w:r w:rsidRPr="003D45B7">
        <w:rPr>
          <w:lang w:val="en-GB"/>
        </w:rPr>
        <w:t>Students in ENG121 will take two written exams: one midterm and one final. The content of the exams covers all topics and activities studied up to the class before the exam. The exam format, date, and time will be announced on the course Moodle page prior to each exam.</w:t>
      </w:r>
    </w:p>
    <w:p w14:paraId="0208977E" w14:textId="432C3048" w:rsidR="00CD0715" w:rsidRPr="003D45B7" w:rsidRDefault="00585089" w:rsidP="00CD0715">
      <w:pPr>
        <w:tabs>
          <w:tab w:val="left" w:pos="-142"/>
        </w:tabs>
        <w:spacing w:before="120" w:after="120" w:line="360" w:lineRule="auto"/>
        <w:jc w:val="both"/>
        <w:rPr>
          <w:bCs/>
          <w:i/>
          <w:iCs/>
          <w:color w:val="000000"/>
          <w:u w:val="single"/>
          <w:shd w:val="clear" w:color="auto" w:fill="FFFFFF"/>
          <w:lang w:val="en-GB"/>
        </w:rPr>
      </w:pPr>
      <w:r>
        <w:rPr>
          <w:b/>
          <w:bCs/>
          <w:i/>
          <w:iCs/>
          <w:u w:val="single"/>
          <w:lang w:val="en-GB"/>
        </w:rPr>
        <w:t xml:space="preserve">IT Homework </w:t>
      </w:r>
      <w:r w:rsidR="0020432E" w:rsidRPr="003D45B7">
        <w:rPr>
          <w:b/>
          <w:bCs/>
          <w:i/>
          <w:iCs/>
          <w:u w:val="single"/>
          <w:lang w:val="en-GB"/>
        </w:rPr>
        <w:t>(IT)</w:t>
      </w:r>
    </w:p>
    <w:p w14:paraId="514A50E1" w14:textId="061BC13F" w:rsidR="00136199" w:rsidRPr="003D45B7" w:rsidRDefault="00CD0715" w:rsidP="00136199">
      <w:pPr>
        <w:pStyle w:val="ListeParagraf"/>
        <w:tabs>
          <w:tab w:val="left" w:pos="0"/>
        </w:tabs>
        <w:spacing w:before="120" w:after="120" w:line="360" w:lineRule="auto"/>
        <w:ind w:left="0"/>
        <w:jc w:val="both"/>
        <w:rPr>
          <w:lang w:val="en-GB"/>
        </w:rPr>
      </w:pPr>
      <w:r w:rsidRPr="003D45B7">
        <w:rPr>
          <w:lang w:val="en-GB"/>
        </w:rPr>
        <w:tab/>
      </w:r>
      <w:r w:rsidR="00B0176A" w:rsidRPr="003D45B7">
        <w:rPr>
          <w:lang w:val="en-GB"/>
        </w:rPr>
        <w:t xml:space="preserve">The IT assignment is the online component of the </w:t>
      </w:r>
      <w:r w:rsidR="00B0176A" w:rsidRPr="003D45B7">
        <w:rPr>
          <w:rStyle w:val="Vurgu"/>
          <w:lang w:val="en-GB"/>
        </w:rPr>
        <w:t>Market Leader, Elementary</w:t>
      </w:r>
      <w:r w:rsidR="00B0176A" w:rsidRPr="003D45B7">
        <w:rPr>
          <w:lang w:val="en-GB"/>
        </w:rPr>
        <w:t xml:space="preserve"> workbook for the ENG321 course. Students will register for virtual classrooms using the code provided with the original textbook and complete the online assignments assigned by the instructor. These assignments, which allow students to review and practice the units covered in class, must be completed by the specified deadline. Remaining exercises will remain accessible for additional practice if desired. The grades obtained from these assignments will be included in the final course grade</w:t>
      </w:r>
      <w:r w:rsidR="00136199" w:rsidRPr="003D45B7">
        <w:rPr>
          <w:lang w:val="en-GB"/>
        </w:rPr>
        <w:t>.</w:t>
      </w:r>
    </w:p>
    <w:p w14:paraId="0A5E0D2B" w14:textId="71448B56" w:rsidR="00B0176A" w:rsidRPr="003D45B7" w:rsidRDefault="00CD0715" w:rsidP="003D45B7">
      <w:pPr>
        <w:pStyle w:val="ListeParagraf"/>
        <w:tabs>
          <w:tab w:val="left" w:pos="-142"/>
        </w:tabs>
        <w:spacing w:before="120" w:after="120" w:line="360" w:lineRule="auto"/>
        <w:ind w:left="-142"/>
        <w:jc w:val="both"/>
        <w:rPr>
          <w:bCs/>
          <w:iCs/>
          <w:lang w:val="en-GB"/>
        </w:rPr>
      </w:pPr>
      <w:r w:rsidRPr="003D45B7">
        <w:rPr>
          <w:b/>
          <w:bCs/>
          <w:iCs/>
          <w:lang w:val="en-GB"/>
        </w:rPr>
        <w:tab/>
      </w:r>
      <w:r w:rsidRPr="003D45B7">
        <w:rPr>
          <w:b/>
          <w:bCs/>
          <w:iCs/>
          <w:lang w:val="en-GB"/>
        </w:rPr>
        <w:tab/>
      </w:r>
      <w:r w:rsidR="00B0176A" w:rsidRPr="003D45B7">
        <w:rPr>
          <w:b/>
          <w:bCs/>
          <w:iCs/>
          <w:lang w:val="en-GB"/>
        </w:rPr>
        <w:t xml:space="preserve">Important Note: </w:t>
      </w:r>
      <w:r w:rsidR="00B0176A" w:rsidRPr="003D45B7">
        <w:rPr>
          <w:bCs/>
          <w:iCs/>
          <w:lang w:val="en-GB"/>
        </w:rPr>
        <w:t xml:space="preserve">To register for the Market Leader (Elementary) online platform, students must sign up at </w:t>
      </w:r>
      <w:hyperlink r:id="rId13" w:history="1">
        <w:r w:rsidR="003D45B7" w:rsidRPr="003D45B7">
          <w:rPr>
            <w:rStyle w:val="Kpr"/>
            <w:bCs/>
            <w:iCs/>
            <w:lang w:val="en-GB"/>
          </w:rPr>
          <w:t>https://www.pearson.com/english/myenglishlab.html</w:t>
        </w:r>
      </w:hyperlink>
      <w:r w:rsidR="003D45B7" w:rsidRPr="003D45B7">
        <w:rPr>
          <w:bCs/>
          <w:iCs/>
          <w:lang w:val="en-GB"/>
        </w:rPr>
        <w:t xml:space="preserve">. </w:t>
      </w:r>
      <w:r w:rsidR="00B0176A" w:rsidRPr="003D45B7">
        <w:rPr>
          <w:bCs/>
          <w:iCs/>
          <w:lang w:val="en-GB"/>
        </w:rPr>
        <w:t xml:space="preserve">To do this, the access code inside the textbook must be gently scratched and entered into the system only once. Students must use their </w:t>
      </w:r>
      <w:r w:rsidR="00B0176A" w:rsidRPr="003D45B7">
        <w:rPr>
          <w:bCs/>
          <w:i/>
          <w:iCs/>
          <w:lang w:val="en-GB"/>
        </w:rPr>
        <w:t>atilim.edu.tr</w:t>
      </w:r>
      <w:r w:rsidR="00B0176A" w:rsidRPr="003D45B7">
        <w:rPr>
          <w:bCs/>
          <w:iCs/>
          <w:lang w:val="en-GB"/>
        </w:rPr>
        <w:t xml:space="preserve"> email addresses when registering. In addition, students must </w:t>
      </w:r>
      <w:r w:rsidR="003D45B7" w:rsidRPr="003D45B7">
        <w:rPr>
          <w:bCs/>
          <w:iCs/>
          <w:lang w:val="en-GB"/>
        </w:rPr>
        <w:t>enrol</w:t>
      </w:r>
      <w:r w:rsidR="00B0176A" w:rsidRPr="003D45B7">
        <w:rPr>
          <w:bCs/>
          <w:iCs/>
          <w:lang w:val="en-GB"/>
        </w:rPr>
        <w:t xml:space="preserve"> in their class using the class code provided by the </w:t>
      </w:r>
      <w:r w:rsidR="00B0176A" w:rsidRPr="003D45B7">
        <w:rPr>
          <w:bCs/>
          <w:iCs/>
          <w:lang w:val="en-GB"/>
        </w:rPr>
        <w:lastRenderedPageBreak/>
        <w:t>instructor. Activities completed without entering the class code will not be reflected in the instructor’s grading system and therefore will not be evaluated.</w:t>
      </w:r>
    </w:p>
    <w:p w14:paraId="3F247837" w14:textId="44A6041D" w:rsidR="00CD0715" w:rsidRPr="003D45B7" w:rsidRDefault="00B0176A" w:rsidP="00B0176A">
      <w:pPr>
        <w:pStyle w:val="ListeParagraf"/>
        <w:tabs>
          <w:tab w:val="left" w:pos="-142"/>
        </w:tabs>
        <w:spacing w:before="120" w:after="120" w:line="360" w:lineRule="auto"/>
        <w:ind w:left="-142"/>
        <w:jc w:val="both"/>
        <w:rPr>
          <w:bCs/>
          <w:iCs/>
          <w:lang w:val="en-GB"/>
        </w:rPr>
      </w:pPr>
      <w:r w:rsidRPr="003D45B7">
        <w:rPr>
          <w:bCs/>
          <w:iCs/>
          <w:lang w:val="en-GB"/>
        </w:rPr>
        <w:t xml:space="preserve">The IT assignment assigned by the instructor must be completed through the </w:t>
      </w:r>
      <w:r w:rsidRPr="003D45B7">
        <w:rPr>
          <w:b/>
          <w:bCs/>
          <w:iCs/>
          <w:lang w:val="en-GB"/>
        </w:rPr>
        <w:t>“ASSIGNMENTS”</w:t>
      </w:r>
      <w:r w:rsidRPr="003D45B7">
        <w:rPr>
          <w:bCs/>
          <w:iCs/>
          <w:lang w:val="en-GB"/>
        </w:rPr>
        <w:t xml:space="preserve"> section. Exercises completed under the “Course” section will not be evaluated. IT assignments must be complet</w:t>
      </w:r>
      <w:r w:rsidR="003D45B7" w:rsidRPr="003D45B7">
        <w:rPr>
          <w:bCs/>
          <w:iCs/>
          <w:lang w:val="en-GB"/>
        </w:rPr>
        <w:t xml:space="preserve">ed by </w:t>
      </w:r>
      <w:r w:rsidR="003D45B7" w:rsidRPr="003D45B7">
        <w:rPr>
          <w:b/>
          <w:bCs/>
          <w:iCs/>
          <w:lang w:val="en-GB"/>
        </w:rPr>
        <w:t>24.12.</w:t>
      </w:r>
      <w:r w:rsidRPr="003D45B7">
        <w:rPr>
          <w:b/>
          <w:bCs/>
          <w:iCs/>
          <w:lang w:val="en-GB"/>
        </w:rPr>
        <w:t>2025</w:t>
      </w:r>
      <w:r w:rsidRPr="003D45B7">
        <w:rPr>
          <w:bCs/>
          <w:iCs/>
          <w:lang w:val="en-GB"/>
        </w:rPr>
        <w:t xml:space="preserve"> at </w:t>
      </w:r>
      <w:r w:rsidRPr="003D45B7">
        <w:rPr>
          <w:b/>
          <w:bCs/>
          <w:iCs/>
          <w:lang w:val="en-GB"/>
        </w:rPr>
        <w:t>23:59</w:t>
      </w:r>
      <w:r w:rsidR="00CD0715" w:rsidRPr="003D45B7">
        <w:rPr>
          <w:bCs/>
          <w:iCs/>
          <w:lang w:val="en-GB"/>
        </w:rPr>
        <w:t>.</w:t>
      </w:r>
    </w:p>
    <w:p w14:paraId="48729F18" w14:textId="77777777" w:rsidR="003D45B7" w:rsidRPr="003D45B7" w:rsidRDefault="003D45B7" w:rsidP="003D45B7">
      <w:pPr>
        <w:tabs>
          <w:tab w:val="left" w:pos="-142"/>
        </w:tabs>
        <w:spacing w:line="360" w:lineRule="auto"/>
        <w:ind w:left="284" w:hanging="568"/>
        <w:jc w:val="both"/>
        <w:rPr>
          <w:b/>
          <w:color w:val="000000"/>
          <w:sz w:val="26"/>
          <w:szCs w:val="26"/>
          <w:u w:val="single"/>
          <w:shd w:val="clear" w:color="auto" w:fill="FFFFFF"/>
          <w:lang w:val="en-GB"/>
        </w:rPr>
      </w:pPr>
      <w:bookmarkStart w:id="1" w:name="_Hlk173939927"/>
      <w:bookmarkStart w:id="2" w:name="_Hlk173243632"/>
      <w:r w:rsidRPr="003D45B7">
        <w:rPr>
          <w:b/>
          <w:color w:val="000000"/>
          <w:sz w:val="26"/>
          <w:szCs w:val="26"/>
          <w:u w:val="single"/>
          <w:shd w:val="clear" w:color="auto" w:fill="FFFFFF"/>
          <w:lang w:val="en-GB"/>
        </w:rPr>
        <w:t xml:space="preserve">Expectations of the Department of Modern Languages from Students </w:t>
      </w:r>
    </w:p>
    <w:p w14:paraId="704E3302" w14:textId="77777777" w:rsidR="003D45B7" w:rsidRPr="003D45B7" w:rsidRDefault="003D45B7" w:rsidP="003D45B7">
      <w:pPr>
        <w:tabs>
          <w:tab w:val="left" w:pos="-142"/>
          <w:tab w:val="left" w:pos="0"/>
        </w:tabs>
        <w:spacing w:line="360" w:lineRule="auto"/>
        <w:ind w:left="-567" w:hanging="568"/>
        <w:jc w:val="both"/>
        <w:rPr>
          <w:bCs/>
          <w:color w:val="000000"/>
          <w:shd w:val="clear" w:color="auto" w:fill="FFFFFF"/>
          <w:lang w:val="en-GB"/>
        </w:rPr>
      </w:pPr>
      <w:r w:rsidRPr="003D45B7">
        <w:rPr>
          <w:bCs/>
          <w:color w:val="000000" w:themeColor="text1"/>
          <w:shd w:val="clear" w:color="auto" w:fill="FFFFFF"/>
          <w:lang w:val="en-GB"/>
        </w:rPr>
        <w:tab/>
      </w:r>
      <w:r w:rsidRPr="003D45B7">
        <w:rPr>
          <w:bCs/>
          <w:color w:val="000000" w:themeColor="text1"/>
          <w:shd w:val="clear" w:color="auto" w:fill="FFFFFF"/>
          <w:lang w:val="en-GB"/>
        </w:rPr>
        <w:tab/>
      </w:r>
      <w:r w:rsidRPr="003D45B7">
        <w:rPr>
          <w:bCs/>
          <w:color w:val="000000"/>
          <w:shd w:val="clear" w:color="auto" w:fill="FFFFFF"/>
          <w:lang w:val="en-GB"/>
        </w:rPr>
        <w:t xml:space="preserve">To ensure a successful and enjoyable learning experience throughout the semester, we kindly ask that students familiarize themselves with the following expectations. </w:t>
      </w:r>
    </w:p>
    <w:p w14:paraId="0307C506" w14:textId="77777777" w:rsidR="003D45B7" w:rsidRPr="003D45B7" w:rsidRDefault="003D45B7" w:rsidP="003D45B7">
      <w:pPr>
        <w:numPr>
          <w:ilvl w:val="0"/>
          <w:numId w:val="28"/>
        </w:numPr>
        <w:tabs>
          <w:tab w:val="left" w:pos="-142"/>
          <w:tab w:val="left" w:pos="0"/>
        </w:tabs>
        <w:spacing w:line="360" w:lineRule="auto"/>
        <w:ind w:left="142" w:hanging="426"/>
        <w:contextualSpacing/>
        <w:jc w:val="both"/>
        <w:rPr>
          <w:bCs/>
          <w:color w:val="000000"/>
          <w:shd w:val="clear" w:color="auto" w:fill="FFFFFF"/>
          <w:lang w:val="en-GB"/>
        </w:rPr>
      </w:pPr>
      <w:r w:rsidRPr="003D45B7">
        <w:rPr>
          <w:bCs/>
          <w:color w:val="000000"/>
          <w:shd w:val="clear" w:color="auto" w:fill="FFFFFF"/>
          <w:lang w:val="en-GB"/>
        </w:rPr>
        <w:t>To foster a productive learning environment, students should:</w:t>
      </w:r>
    </w:p>
    <w:p w14:paraId="5C1E1CDE" w14:textId="77777777" w:rsidR="003D45B7" w:rsidRPr="003D45B7" w:rsidRDefault="003D45B7" w:rsidP="003D45B7">
      <w:pPr>
        <w:numPr>
          <w:ilvl w:val="1"/>
          <w:numId w:val="26"/>
        </w:numPr>
        <w:tabs>
          <w:tab w:val="left" w:pos="-142"/>
          <w:tab w:val="left" w:pos="567"/>
        </w:tabs>
        <w:spacing w:line="360" w:lineRule="auto"/>
        <w:ind w:left="284" w:hanging="142"/>
        <w:jc w:val="both"/>
        <w:rPr>
          <w:bCs/>
          <w:color w:val="000000"/>
          <w:shd w:val="clear" w:color="auto" w:fill="FFFFFF"/>
          <w:lang w:val="en-GB"/>
        </w:rPr>
      </w:pPr>
      <w:r w:rsidRPr="003D45B7">
        <w:rPr>
          <w:bCs/>
          <w:color w:val="000000"/>
          <w:shd w:val="clear" w:color="auto" w:fill="FFFFFF"/>
          <w:lang w:val="en-GB"/>
        </w:rPr>
        <w:t>attend classes regularly and punctually.</w:t>
      </w:r>
    </w:p>
    <w:p w14:paraId="0A465881" w14:textId="77777777" w:rsidR="003D45B7" w:rsidRPr="003D45B7" w:rsidRDefault="003D45B7" w:rsidP="003D45B7">
      <w:pPr>
        <w:numPr>
          <w:ilvl w:val="1"/>
          <w:numId w:val="26"/>
        </w:numPr>
        <w:tabs>
          <w:tab w:val="left" w:pos="-142"/>
          <w:tab w:val="left" w:pos="567"/>
        </w:tabs>
        <w:spacing w:line="360" w:lineRule="auto"/>
        <w:ind w:left="284" w:hanging="142"/>
        <w:jc w:val="both"/>
        <w:rPr>
          <w:bCs/>
          <w:color w:val="000000"/>
          <w:shd w:val="clear" w:color="auto" w:fill="FFFFFF"/>
          <w:lang w:val="en-GB"/>
        </w:rPr>
      </w:pPr>
      <w:r w:rsidRPr="003D45B7">
        <w:rPr>
          <w:bCs/>
          <w:color w:val="000000"/>
          <w:shd w:val="clear" w:color="auto" w:fill="FFFFFF"/>
          <w:lang w:val="en-GB"/>
        </w:rPr>
        <w:t>actively participate in lessons.</w:t>
      </w:r>
    </w:p>
    <w:p w14:paraId="47BE0DE7" w14:textId="77777777" w:rsidR="003D45B7" w:rsidRPr="003D45B7" w:rsidRDefault="003D45B7" w:rsidP="003D45B7">
      <w:pPr>
        <w:numPr>
          <w:ilvl w:val="1"/>
          <w:numId w:val="26"/>
        </w:numPr>
        <w:tabs>
          <w:tab w:val="left" w:pos="-142"/>
          <w:tab w:val="left" w:pos="567"/>
        </w:tabs>
        <w:spacing w:line="360" w:lineRule="auto"/>
        <w:ind w:left="284" w:hanging="142"/>
        <w:jc w:val="both"/>
        <w:rPr>
          <w:bCs/>
          <w:color w:val="000000"/>
          <w:shd w:val="clear" w:color="auto" w:fill="FFFFFF"/>
          <w:lang w:val="en-GB"/>
        </w:rPr>
      </w:pPr>
      <w:r w:rsidRPr="003D45B7">
        <w:rPr>
          <w:bCs/>
          <w:color w:val="000000"/>
          <w:shd w:val="clear" w:color="auto" w:fill="FFFFFF"/>
          <w:lang w:val="en-GB"/>
        </w:rPr>
        <w:t>bring all relevant course materials to the class.</w:t>
      </w:r>
    </w:p>
    <w:p w14:paraId="612823DE" w14:textId="77777777" w:rsidR="003D45B7" w:rsidRPr="003D45B7" w:rsidRDefault="003D45B7" w:rsidP="003D45B7">
      <w:pPr>
        <w:numPr>
          <w:ilvl w:val="1"/>
          <w:numId w:val="26"/>
        </w:numPr>
        <w:tabs>
          <w:tab w:val="left" w:pos="-142"/>
          <w:tab w:val="left" w:pos="567"/>
        </w:tabs>
        <w:spacing w:line="360" w:lineRule="auto"/>
        <w:ind w:left="284" w:hanging="142"/>
        <w:jc w:val="both"/>
        <w:rPr>
          <w:bCs/>
          <w:color w:val="000000"/>
          <w:shd w:val="clear" w:color="auto" w:fill="FFFFFF"/>
          <w:lang w:val="en-GB"/>
        </w:rPr>
      </w:pPr>
      <w:r w:rsidRPr="003D45B7">
        <w:rPr>
          <w:bCs/>
          <w:color w:val="000000"/>
          <w:shd w:val="clear" w:color="auto" w:fill="FFFFFF"/>
          <w:lang w:val="en-GB"/>
        </w:rPr>
        <w:t>adhere to the deadline of any task assigned.</w:t>
      </w:r>
    </w:p>
    <w:p w14:paraId="5BF4EA64" w14:textId="77777777" w:rsidR="003D45B7" w:rsidRPr="003D45B7" w:rsidRDefault="003D45B7" w:rsidP="003D45B7">
      <w:pPr>
        <w:numPr>
          <w:ilvl w:val="1"/>
          <w:numId w:val="26"/>
        </w:numPr>
        <w:tabs>
          <w:tab w:val="left" w:pos="-142"/>
          <w:tab w:val="left" w:pos="567"/>
        </w:tabs>
        <w:spacing w:line="360" w:lineRule="auto"/>
        <w:ind w:left="284" w:hanging="142"/>
        <w:jc w:val="both"/>
        <w:rPr>
          <w:bCs/>
          <w:color w:val="000000"/>
          <w:shd w:val="clear" w:color="auto" w:fill="FFFFFF"/>
          <w:lang w:val="en-GB"/>
        </w:rPr>
      </w:pPr>
      <w:r w:rsidRPr="003D45B7">
        <w:rPr>
          <w:bCs/>
          <w:color w:val="000000"/>
          <w:shd w:val="clear" w:color="auto" w:fill="FFFFFF"/>
          <w:lang w:val="en-GB"/>
        </w:rPr>
        <w:t>avoid being busy on mobile phones during class.</w:t>
      </w:r>
    </w:p>
    <w:p w14:paraId="5DD0EA00" w14:textId="77777777" w:rsidR="003D45B7" w:rsidRPr="003D45B7" w:rsidRDefault="003D45B7" w:rsidP="003D45B7">
      <w:pPr>
        <w:numPr>
          <w:ilvl w:val="0"/>
          <w:numId w:val="27"/>
        </w:numPr>
        <w:tabs>
          <w:tab w:val="left" w:pos="-142"/>
        </w:tabs>
        <w:spacing w:line="360" w:lineRule="auto"/>
        <w:ind w:left="0" w:hanging="284"/>
        <w:jc w:val="both"/>
        <w:rPr>
          <w:bCs/>
          <w:color w:val="000000"/>
          <w:shd w:val="clear" w:color="auto" w:fill="FFFFFF"/>
          <w:lang w:val="en-GB"/>
        </w:rPr>
      </w:pPr>
      <w:r w:rsidRPr="003D45B7">
        <w:rPr>
          <w:bCs/>
          <w:color w:val="000000"/>
          <w:shd w:val="clear" w:color="auto" w:fill="FFFFFF"/>
          <w:lang w:val="en-GB"/>
        </w:rPr>
        <w:t>Students are responsible for following all announcements, such as attendance, exam dates and locations, and online assignments, made by the instructor, either in class or on Moodle.</w:t>
      </w:r>
    </w:p>
    <w:p w14:paraId="32ADDC84" w14:textId="77777777" w:rsidR="003D45B7" w:rsidRPr="003D45B7" w:rsidRDefault="003D45B7" w:rsidP="003D45B7">
      <w:pPr>
        <w:numPr>
          <w:ilvl w:val="0"/>
          <w:numId w:val="27"/>
        </w:numPr>
        <w:tabs>
          <w:tab w:val="left" w:pos="-142"/>
        </w:tabs>
        <w:spacing w:line="360" w:lineRule="auto"/>
        <w:ind w:left="0" w:hanging="284"/>
        <w:jc w:val="both"/>
        <w:rPr>
          <w:bCs/>
          <w:color w:val="000000"/>
          <w:shd w:val="clear" w:color="auto" w:fill="FFFFFF"/>
          <w:lang w:val="en-GB"/>
        </w:rPr>
      </w:pPr>
      <w:r w:rsidRPr="003D45B7">
        <w:rPr>
          <w:bCs/>
          <w:color w:val="000000"/>
          <w:shd w:val="clear" w:color="auto" w:fill="FFFFFF"/>
          <w:lang w:val="en-GB"/>
        </w:rPr>
        <w:t>Maintaining academic integrity is essential for a fair and rewarding learning environment. Any form of academic dishonesty will not be tolerated and is subject to disciplinary action according to university regulations.</w:t>
      </w:r>
    </w:p>
    <w:p w14:paraId="52F1779D" w14:textId="77777777" w:rsidR="003D45B7" w:rsidRPr="003D45B7" w:rsidRDefault="003D45B7" w:rsidP="003D45B7">
      <w:pPr>
        <w:numPr>
          <w:ilvl w:val="0"/>
          <w:numId w:val="27"/>
        </w:numPr>
        <w:tabs>
          <w:tab w:val="left" w:pos="-142"/>
        </w:tabs>
        <w:spacing w:line="360" w:lineRule="auto"/>
        <w:ind w:left="0" w:hanging="284"/>
        <w:jc w:val="both"/>
        <w:rPr>
          <w:bCs/>
          <w:color w:val="000000"/>
          <w:shd w:val="clear" w:color="auto" w:fill="FFFFFF"/>
          <w:lang w:val="en-GB"/>
        </w:rPr>
      </w:pPr>
      <w:r w:rsidRPr="003D45B7">
        <w:rPr>
          <w:bCs/>
          <w:color w:val="000000"/>
          <w:shd w:val="clear" w:color="auto" w:fill="FFFFFF"/>
          <w:lang w:val="en-GB"/>
        </w:rPr>
        <w:t>Attendance is mandatory for all DML courses, and a minimum of 70% attendance is required. Falling below this threshold, regardless of the reason, will result in a failing grade of NA (Not Attending) and ineligibility to sit the final exam.</w:t>
      </w:r>
    </w:p>
    <w:p w14:paraId="14869CB4" w14:textId="77777777" w:rsidR="003D45B7" w:rsidRPr="003D45B7" w:rsidRDefault="003D45B7" w:rsidP="003D45B7">
      <w:pPr>
        <w:numPr>
          <w:ilvl w:val="0"/>
          <w:numId w:val="27"/>
        </w:numPr>
        <w:tabs>
          <w:tab w:val="left" w:pos="-142"/>
        </w:tabs>
        <w:spacing w:line="360" w:lineRule="auto"/>
        <w:ind w:left="0" w:hanging="284"/>
        <w:jc w:val="both"/>
        <w:rPr>
          <w:bCs/>
          <w:color w:val="000000"/>
          <w:shd w:val="clear" w:color="auto" w:fill="FFFFFF"/>
          <w:lang w:val="en-GB"/>
        </w:rPr>
      </w:pPr>
      <w:r w:rsidRPr="003D45B7">
        <w:rPr>
          <w:bCs/>
          <w:color w:val="000000"/>
          <w:shd w:val="clear" w:color="auto" w:fill="FFFFFF"/>
          <w:lang w:val="en-GB"/>
        </w:rPr>
        <w:t>Students must sign the attendance register in each class. To ensure accurate attendance records, students are responsible for tracking their own attendance as instructors will not announce attendance figures.</w:t>
      </w:r>
    </w:p>
    <w:p w14:paraId="0B3650A1" w14:textId="77777777" w:rsidR="003D45B7" w:rsidRPr="003D45B7" w:rsidRDefault="003D45B7" w:rsidP="003D45B7">
      <w:pPr>
        <w:numPr>
          <w:ilvl w:val="0"/>
          <w:numId w:val="27"/>
        </w:numPr>
        <w:tabs>
          <w:tab w:val="left" w:pos="-142"/>
        </w:tabs>
        <w:spacing w:line="360" w:lineRule="auto"/>
        <w:ind w:left="0" w:hanging="284"/>
        <w:jc w:val="both"/>
        <w:rPr>
          <w:bCs/>
          <w:color w:val="000000"/>
          <w:shd w:val="clear" w:color="auto" w:fill="FFFFFF"/>
          <w:lang w:val="en-GB"/>
        </w:rPr>
      </w:pPr>
      <w:r w:rsidRPr="003D45B7">
        <w:rPr>
          <w:bCs/>
          <w:color w:val="000000"/>
          <w:shd w:val="clear" w:color="auto" w:fill="FFFFFF"/>
          <w:lang w:val="en-GB"/>
        </w:rPr>
        <w:t xml:space="preserve">Medical excuses, accompanied by appropriate documentation submitted to the department, may allow for makeup exams. Please note that medical reports do not excuse students from attendance requirements. </w:t>
      </w:r>
    </w:p>
    <w:p w14:paraId="3DBFDC8C" w14:textId="77777777" w:rsidR="003D45B7" w:rsidRPr="003D45B7" w:rsidRDefault="003D45B7" w:rsidP="003D45B7">
      <w:pPr>
        <w:numPr>
          <w:ilvl w:val="0"/>
          <w:numId w:val="27"/>
        </w:numPr>
        <w:tabs>
          <w:tab w:val="left" w:pos="-142"/>
        </w:tabs>
        <w:spacing w:line="360" w:lineRule="auto"/>
        <w:ind w:left="0" w:hanging="284"/>
        <w:jc w:val="both"/>
        <w:rPr>
          <w:bCs/>
          <w:color w:val="000000"/>
          <w:shd w:val="clear" w:color="auto" w:fill="FFFFFF"/>
          <w:lang w:val="en-GB"/>
        </w:rPr>
      </w:pPr>
      <w:r w:rsidRPr="003D45B7">
        <w:rPr>
          <w:bCs/>
          <w:color w:val="000000"/>
          <w:shd w:val="clear" w:color="auto" w:fill="FFFFFF"/>
          <w:lang w:val="en-GB"/>
        </w:rPr>
        <w:t>Absences, regardless of the reason, do not exempt students from course responsibilities or announcements.</w:t>
      </w:r>
    </w:p>
    <w:p w14:paraId="047CB936" w14:textId="77777777" w:rsidR="003D45B7" w:rsidRPr="003D45B7" w:rsidRDefault="003D45B7" w:rsidP="003D45B7">
      <w:pPr>
        <w:numPr>
          <w:ilvl w:val="0"/>
          <w:numId w:val="27"/>
        </w:numPr>
        <w:tabs>
          <w:tab w:val="left" w:pos="-142"/>
        </w:tabs>
        <w:spacing w:line="360" w:lineRule="auto"/>
        <w:ind w:left="0" w:hanging="284"/>
        <w:jc w:val="both"/>
        <w:rPr>
          <w:bCs/>
          <w:color w:val="000000"/>
          <w:shd w:val="clear" w:color="auto" w:fill="FFFFFF"/>
          <w:lang w:val="en-GB"/>
        </w:rPr>
      </w:pPr>
      <w:r w:rsidRPr="003D45B7">
        <w:rPr>
          <w:color w:val="000000"/>
          <w:shd w:val="clear" w:color="auto" w:fill="FFFFFF"/>
          <w:lang w:val="en-GB"/>
        </w:rPr>
        <w:t>Students who register late for courses must provide the Department of Modern Languages with approval from the Directorate of Student Affairs.</w:t>
      </w:r>
    </w:p>
    <w:p w14:paraId="3FD9F1A2" w14:textId="77777777" w:rsidR="003D45B7" w:rsidRPr="003D45B7" w:rsidRDefault="003D45B7" w:rsidP="003D45B7">
      <w:pPr>
        <w:numPr>
          <w:ilvl w:val="0"/>
          <w:numId w:val="27"/>
        </w:numPr>
        <w:tabs>
          <w:tab w:val="left" w:pos="-142"/>
        </w:tabs>
        <w:spacing w:line="360" w:lineRule="auto"/>
        <w:ind w:left="0" w:hanging="284"/>
        <w:jc w:val="both"/>
        <w:rPr>
          <w:bCs/>
          <w:color w:val="000000"/>
          <w:shd w:val="clear" w:color="auto" w:fill="FFFFFF"/>
          <w:lang w:val="en-GB"/>
        </w:rPr>
      </w:pPr>
      <w:r w:rsidRPr="003D45B7">
        <w:rPr>
          <w:bCs/>
          <w:color w:val="000000"/>
          <w:shd w:val="clear" w:color="auto" w:fill="FFFFFF"/>
          <w:lang w:val="en-GB"/>
        </w:rPr>
        <w:t xml:space="preserve">All course instructors hold office hours for student consultations. Students are encouraged to visit instructors for help and clarifications about the course. </w:t>
      </w:r>
    </w:p>
    <w:p w14:paraId="2717A35A" w14:textId="77777777" w:rsidR="003D45B7" w:rsidRPr="003D45B7" w:rsidRDefault="003D45B7" w:rsidP="003D45B7">
      <w:pPr>
        <w:numPr>
          <w:ilvl w:val="0"/>
          <w:numId w:val="27"/>
        </w:numPr>
        <w:tabs>
          <w:tab w:val="left" w:pos="-142"/>
          <w:tab w:val="left" w:pos="142"/>
        </w:tabs>
        <w:spacing w:line="360" w:lineRule="auto"/>
        <w:ind w:left="0" w:hanging="284"/>
        <w:jc w:val="both"/>
        <w:rPr>
          <w:bCs/>
          <w:color w:val="000000"/>
          <w:shd w:val="clear" w:color="auto" w:fill="FFFFFF"/>
          <w:lang w:val="en-GB"/>
        </w:rPr>
      </w:pPr>
      <w:r w:rsidRPr="003D45B7">
        <w:rPr>
          <w:bCs/>
          <w:color w:val="000000"/>
          <w:shd w:val="clear" w:color="auto" w:fill="FFFFFF"/>
          <w:lang w:val="en-GB"/>
        </w:rPr>
        <w:t xml:space="preserve">Students are strongly advised to check their Atılım emails frequently throughout the semester, as instructors will ONLY communicate with students via these emails. </w:t>
      </w:r>
    </w:p>
    <w:p w14:paraId="50E282D2" w14:textId="77777777" w:rsidR="003D45B7" w:rsidRPr="003D45B7" w:rsidRDefault="003D45B7" w:rsidP="003D45B7">
      <w:pPr>
        <w:numPr>
          <w:ilvl w:val="0"/>
          <w:numId w:val="27"/>
        </w:numPr>
        <w:tabs>
          <w:tab w:val="left" w:pos="-142"/>
          <w:tab w:val="left" w:pos="142"/>
        </w:tabs>
        <w:spacing w:line="360" w:lineRule="auto"/>
        <w:ind w:left="0" w:hanging="284"/>
        <w:jc w:val="both"/>
        <w:rPr>
          <w:bCs/>
          <w:color w:val="000000"/>
          <w:shd w:val="clear" w:color="auto" w:fill="FFFFFF"/>
          <w:lang w:val="en-GB"/>
        </w:rPr>
      </w:pPr>
      <w:r w:rsidRPr="003D45B7">
        <w:rPr>
          <w:bCs/>
          <w:color w:val="000000"/>
          <w:shd w:val="clear" w:color="auto" w:fill="FFFFFF"/>
          <w:lang w:val="en-GB"/>
        </w:rPr>
        <w:t xml:space="preserve">For all communication with instructors and the department, students must use their official Atılım University email addresses (ending in </w:t>
      </w:r>
      <w:r w:rsidRPr="003D45B7">
        <w:rPr>
          <w:bCs/>
          <w:i/>
          <w:iCs/>
          <w:color w:val="000000"/>
          <w:shd w:val="clear" w:color="auto" w:fill="FFFFFF"/>
          <w:lang w:val="en-GB"/>
        </w:rPr>
        <w:t>@student.atilim.edu.tr</w:t>
      </w:r>
      <w:r w:rsidRPr="003D45B7">
        <w:rPr>
          <w:bCs/>
          <w:color w:val="000000"/>
          <w:shd w:val="clear" w:color="auto" w:fill="FFFFFF"/>
          <w:lang w:val="en-GB"/>
        </w:rPr>
        <w:t>). Emails from other platforms (e.g., Gmail, Hotmail, Yahoo) will not be considered.</w:t>
      </w:r>
    </w:p>
    <w:p w14:paraId="0F80DA23" w14:textId="393CCF0F" w:rsidR="00E611E5" w:rsidRPr="003D45B7" w:rsidRDefault="003D45B7" w:rsidP="003D45B7">
      <w:pPr>
        <w:numPr>
          <w:ilvl w:val="0"/>
          <w:numId w:val="27"/>
        </w:numPr>
        <w:tabs>
          <w:tab w:val="left" w:pos="-142"/>
          <w:tab w:val="left" w:pos="142"/>
        </w:tabs>
        <w:spacing w:line="360" w:lineRule="auto"/>
        <w:ind w:left="0" w:hanging="284"/>
        <w:jc w:val="both"/>
        <w:rPr>
          <w:bCs/>
          <w:color w:val="000000"/>
          <w:shd w:val="clear" w:color="auto" w:fill="FFFFFF"/>
          <w:lang w:val="en-GB"/>
        </w:rPr>
      </w:pPr>
      <w:r w:rsidRPr="003D45B7">
        <w:rPr>
          <w:bCs/>
          <w:color w:val="000000"/>
          <w:shd w:val="clear" w:color="auto" w:fill="FFFFFF"/>
          <w:lang w:val="en-GB"/>
        </w:rPr>
        <w:t>For further assistance, students should either schedule an appointment with their instructors or consult the DML administration.</w:t>
      </w:r>
      <w:bookmarkEnd w:id="1"/>
      <w:bookmarkEnd w:id="2"/>
    </w:p>
    <w:p w14:paraId="484B7B87" w14:textId="1CFC7CA2" w:rsidR="005E70F6" w:rsidRPr="003D45B7" w:rsidRDefault="0020432E" w:rsidP="00A46425">
      <w:pPr>
        <w:spacing w:line="360" w:lineRule="auto"/>
        <w:jc w:val="center"/>
        <w:rPr>
          <w:b/>
          <w:bCs/>
          <w:lang w:val="en-GB"/>
        </w:rPr>
      </w:pPr>
      <w:r w:rsidRPr="003D45B7">
        <w:rPr>
          <w:b/>
          <w:bCs/>
          <w:lang w:val="en-GB"/>
        </w:rPr>
        <w:lastRenderedPageBreak/>
        <w:t>2025-2026</w:t>
      </w:r>
      <w:r w:rsidR="003D45B7" w:rsidRPr="003D45B7">
        <w:rPr>
          <w:b/>
          <w:bCs/>
          <w:lang w:val="en-GB"/>
        </w:rPr>
        <w:t xml:space="preserve"> FALL</w:t>
      </w:r>
    </w:p>
    <w:p w14:paraId="12CEC515" w14:textId="77777777" w:rsidR="005E70F6" w:rsidRPr="003D45B7" w:rsidRDefault="000A4EE2" w:rsidP="00A46425">
      <w:pPr>
        <w:spacing w:line="360" w:lineRule="auto"/>
        <w:jc w:val="center"/>
        <w:rPr>
          <w:b/>
          <w:bCs/>
          <w:lang w:val="en-GB"/>
        </w:rPr>
      </w:pPr>
      <w:r w:rsidRPr="003D45B7">
        <w:rPr>
          <w:b/>
          <w:bCs/>
          <w:lang w:val="en-GB"/>
        </w:rPr>
        <w:t>ENG321</w:t>
      </w:r>
    </w:p>
    <w:p w14:paraId="216B84B5" w14:textId="1B064208" w:rsidR="005E70F6" w:rsidRPr="003D45B7" w:rsidRDefault="003D45B7" w:rsidP="00A46425">
      <w:pPr>
        <w:spacing w:line="360" w:lineRule="auto"/>
        <w:jc w:val="center"/>
        <w:rPr>
          <w:b/>
          <w:bCs/>
          <w:lang w:val="en-GB"/>
        </w:rPr>
      </w:pPr>
      <w:r w:rsidRPr="003D45B7">
        <w:rPr>
          <w:b/>
          <w:bCs/>
          <w:lang w:val="en-GB"/>
        </w:rPr>
        <w:t>Weekly Tentative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24"/>
      </w:tblGrid>
      <w:tr w:rsidR="003568A0" w:rsidRPr="003D45B7" w14:paraId="0EE4ABA9" w14:textId="77777777" w:rsidTr="00103B6C">
        <w:trPr>
          <w:trHeight w:val="281"/>
        </w:trPr>
        <w:tc>
          <w:tcPr>
            <w:tcW w:w="4524" w:type="dxa"/>
            <w:vAlign w:val="center"/>
          </w:tcPr>
          <w:p w14:paraId="7D4AA241" w14:textId="225D8EA7"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1</w:t>
            </w:r>
            <w:r w:rsidR="001D3DA1" w:rsidRPr="003D45B7">
              <w:rPr>
                <w:b/>
                <w:bCs/>
                <w:lang w:val="en-GB"/>
              </w:rPr>
              <w:t>: 2</w:t>
            </w:r>
            <w:r w:rsidR="0020432E" w:rsidRPr="003D45B7">
              <w:rPr>
                <w:b/>
                <w:bCs/>
                <w:lang w:val="en-GB"/>
              </w:rPr>
              <w:t>2</w:t>
            </w:r>
            <w:r w:rsidR="00C50DD6" w:rsidRPr="003D45B7">
              <w:rPr>
                <w:b/>
                <w:lang w:val="en-GB"/>
              </w:rPr>
              <w:t>-2</w:t>
            </w:r>
            <w:r w:rsidR="0020432E" w:rsidRPr="003D45B7">
              <w:rPr>
                <w:b/>
                <w:lang w:val="en-GB"/>
              </w:rPr>
              <w:t>6</w:t>
            </w:r>
            <w:r w:rsidR="00184923" w:rsidRPr="003D45B7">
              <w:rPr>
                <w:b/>
                <w:lang w:val="en-GB"/>
              </w:rPr>
              <w:t>.09.</w:t>
            </w:r>
            <w:r w:rsidR="0020432E" w:rsidRPr="003D45B7">
              <w:rPr>
                <w:b/>
                <w:lang w:val="en-GB"/>
              </w:rPr>
              <w:t>2025</w:t>
            </w:r>
          </w:p>
        </w:tc>
        <w:tc>
          <w:tcPr>
            <w:tcW w:w="4524" w:type="dxa"/>
          </w:tcPr>
          <w:p w14:paraId="333F9E1C" w14:textId="571D4684" w:rsidR="003568A0" w:rsidRPr="003D45B7" w:rsidRDefault="003D45B7" w:rsidP="001D3DA1">
            <w:pPr>
              <w:contextualSpacing/>
              <w:jc w:val="center"/>
              <w:rPr>
                <w:b/>
                <w:bCs/>
                <w:lang w:val="en-GB"/>
              </w:rPr>
            </w:pPr>
            <w:r w:rsidRPr="003D45B7">
              <w:rPr>
                <w:b/>
                <w:bCs/>
                <w:lang w:val="en-GB"/>
              </w:rPr>
              <w:t>Orientation/Course Memo</w:t>
            </w:r>
          </w:p>
          <w:p w14:paraId="2AA173D0" w14:textId="77777777" w:rsidR="003568A0" w:rsidRPr="003D45B7" w:rsidRDefault="003568A0" w:rsidP="001D3DA1">
            <w:pPr>
              <w:contextualSpacing/>
              <w:jc w:val="center"/>
              <w:rPr>
                <w:b/>
                <w:bCs/>
                <w:lang w:val="en-GB"/>
              </w:rPr>
            </w:pPr>
          </w:p>
        </w:tc>
      </w:tr>
      <w:tr w:rsidR="003568A0" w:rsidRPr="003D45B7" w14:paraId="2BBA9E3F" w14:textId="77777777" w:rsidTr="00103B6C">
        <w:trPr>
          <w:trHeight w:val="281"/>
        </w:trPr>
        <w:tc>
          <w:tcPr>
            <w:tcW w:w="4524" w:type="dxa"/>
            <w:vAlign w:val="center"/>
          </w:tcPr>
          <w:p w14:paraId="38075287" w14:textId="3B2793B0"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2</w:t>
            </w:r>
            <w:r w:rsidR="001D3DA1" w:rsidRPr="003D45B7">
              <w:rPr>
                <w:b/>
                <w:bCs/>
                <w:lang w:val="en-GB"/>
              </w:rPr>
              <w:t xml:space="preserve">: </w:t>
            </w:r>
            <w:r w:rsidR="0020432E" w:rsidRPr="003D45B7">
              <w:rPr>
                <w:b/>
                <w:bCs/>
                <w:lang w:val="en-GB"/>
              </w:rPr>
              <w:t>29</w:t>
            </w:r>
            <w:r w:rsidR="001D3DA1" w:rsidRPr="003D45B7">
              <w:rPr>
                <w:b/>
                <w:bCs/>
                <w:lang w:val="en-GB"/>
              </w:rPr>
              <w:t>.09</w:t>
            </w:r>
            <w:r w:rsidR="00184923" w:rsidRPr="003D45B7">
              <w:rPr>
                <w:b/>
                <w:lang w:val="en-GB"/>
              </w:rPr>
              <w:t>-0</w:t>
            </w:r>
            <w:r w:rsidR="0020432E" w:rsidRPr="003D45B7">
              <w:rPr>
                <w:b/>
                <w:lang w:val="en-GB"/>
              </w:rPr>
              <w:t>3</w:t>
            </w:r>
            <w:r w:rsidR="00184923" w:rsidRPr="003D45B7">
              <w:rPr>
                <w:b/>
                <w:lang w:val="en-GB"/>
              </w:rPr>
              <w:t>.10.</w:t>
            </w:r>
            <w:r w:rsidR="0020432E" w:rsidRPr="003D45B7">
              <w:rPr>
                <w:b/>
                <w:lang w:val="en-GB"/>
              </w:rPr>
              <w:t>2025</w:t>
            </w:r>
          </w:p>
        </w:tc>
        <w:tc>
          <w:tcPr>
            <w:tcW w:w="4524" w:type="dxa"/>
          </w:tcPr>
          <w:p w14:paraId="0BF5C902" w14:textId="04CEB384" w:rsidR="003568A0" w:rsidRPr="003D45B7" w:rsidRDefault="003D45B7" w:rsidP="001D3DA1">
            <w:pPr>
              <w:contextualSpacing/>
              <w:jc w:val="center"/>
              <w:rPr>
                <w:b/>
                <w:bCs/>
                <w:lang w:val="en-GB"/>
              </w:rPr>
            </w:pPr>
            <w:r w:rsidRPr="003D45B7">
              <w:rPr>
                <w:b/>
                <w:bCs/>
                <w:lang w:val="en-GB"/>
              </w:rPr>
              <w:t>Unit</w:t>
            </w:r>
            <w:r w:rsidR="003568A0" w:rsidRPr="003D45B7">
              <w:rPr>
                <w:b/>
                <w:bCs/>
                <w:lang w:val="en-GB"/>
              </w:rPr>
              <w:t xml:space="preserve"> 1- INTRODUCTIONS</w:t>
            </w:r>
          </w:p>
          <w:p w14:paraId="6F2CFB89" w14:textId="77777777" w:rsidR="003568A0" w:rsidRPr="003D45B7" w:rsidRDefault="003568A0" w:rsidP="001D3DA1">
            <w:pPr>
              <w:contextualSpacing/>
              <w:jc w:val="center"/>
              <w:rPr>
                <w:b/>
                <w:bCs/>
                <w:lang w:val="en-GB"/>
              </w:rPr>
            </w:pPr>
          </w:p>
        </w:tc>
      </w:tr>
      <w:tr w:rsidR="003568A0" w:rsidRPr="003D45B7" w14:paraId="40A2CDC5" w14:textId="77777777" w:rsidTr="00103B6C">
        <w:trPr>
          <w:trHeight w:val="281"/>
        </w:trPr>
        <w:tc>
          <w:tcPr>
            <w:tcW w:w="4524" w:type="dxa"/>
            <w:vAlign w:val="center"/>
          </w:tcPr>
          <w:p w14:paraId="3E896B54" w14:textId="4AEF9CB0"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3</w:t>
            </w:r>
            <w:r w:rsidR="001D3DA1" w:rsidRPr="003D45B7">
              <w:rPr>
                <w:b/>
                <w:bCs/>
                <w:lang w:val="en-GB"/>
              </w:rPr>
              <w:t>: 0</w:t>
            </w:r>
            <w:r w:rsidR="0020432E" w:rsidRPr="003D45B7">
              <w:rPr>
                <w:b/>
                <w:bCs/>
                <w:lang w:val="en-GB"/>
              </w:rPr>
              <w:t>6</w:t>
            </w:r>
            <w:r w:rsidR="00184923" w:rsidRPr="003D45B7">
              <w:rPr>
                <w:b/>
                <w:lang w:val="en-GB"/>
              </w:rPr>
              <w:t>-1</w:t>
            </w:r>
            <w:r w:rsidR="0020432E" w:rsidRPr="003D45B7">
              <w:rPr>
                <w:b/>
                <w:lang w:val="en-GB"/>
              </w:rPr>
              <w:t>0</w:t>
            </w:r>
            <w:r w:rsidR="00184923" w:rsidRPr="003D45B7">
              <w:rPr>
                <w:b/>
                <w:lang w:val="en-GB"/>
              </w:rPr>
              <w:t>.10.</w:t>
            </w:r>
            <w:r w:rsidR="0020432E" w:rsidRPr="003D45B7">
              <w:rPr>
                <w:b/>
                <w:lang w:val="en-GB"/>
              </w:rPr>
              <w:t>2025</w:t>
            </w:r>
          </w:p>
        </w:tc>
        <w:tc>
          <w:tcPr>
            <w:tcW w:w="4524" w:type="dxa"/>
          </w:tcPr>
          <w:p w14:paraId="38E75D71" w14:textId="3588C042" w:rsidR="003568A0" w:rsidRPr="003D45B7" w:rsidRDefault="003D45B7" w:rsidP="001D3DA1">
            <w:pPr>
              <w:contextualSpacing/>
              <w:jc w:val="center"/>
              <w:rPr>
                <w:b/>
                <w:bCs/>
                <w:lang w:val="en-GB"/>
              </w:rPr>
            </w:pPr>
            <w:r w:rsidRPr="003D45B7">
              <w:rPr>
                <w:b/>
                <w:bCs/>
                <w:lang w:val="en-GB"/>
              </w:rPr>
              <w:t>Unit</w:t>
            </w:r>
            <w:r w:rsidR="003568A0" w:rsidRPr="003D45B7">
              <w:rPr>
                <w:b/>
                <w:bCs/>
                <w:lang w:val="en-GB"/>
              </w:rPr>
              <w:t xml:space="preserve"> 1- INTRODUCTIONS</w:t>
            </w:r>
          </w:p>
          <w:p w14:paraId="1EF88F6B" w14:textId="355DC663" w:rsidR="003568A0" w:rsidRPr="003D45B7" w:rsidRDefault="003D45B7" w:rsidP="001D3DA1">
            <w:pPr>
              <w:contextualSpacing/>
              <w:jc w:val="center"/>
              <w:rPr>
                <w:b/>
                <w:bCs/>
                <w:lang w:val="en-GB"/>
              </w:rPr>
            </w:pPr>
            <w:r w:rsidRPr="003D45B7">
              <w:rPr>
                <w:b/>
                <w:bCs/>
                <w:lang w:val="en-GB"/>
              </w:rPr>
              <w:t>Unit</w:t>
            </w:r>
            <w:r w:rsidR="003568A0" w:rsidRPr="003D45B7">
              <w:rPr>
                <w:b/>
                <w:bCs/>
                <w:lang w:val="en-GB"/>
              </w:rPr>
              <w:t xml:space="preserve"> 2- WORK &amp; LEISURE</w:t>
            </w:r>
          </w:p>
        </w:tc>
      </w:tr>
      <w:tr w:rsidR="003568A0" w:rsidRPr="003D45B7" w14:paraId="4669C26A" w14:textId="77777777" w:rsidTr="001D3DA1">
        <w:trPr>
          <w:trHeight w:val="611"/>
        </w:trPr>
        <w:tc>
          <w:tcPr>
            <w:tcW w:w="4524" w:type="dxa"/>
            <w:vAlign w:val="center"/>
          </w:tcPr>
          <w:p w14:paraId="2517DE5D" w14:textId="18831A0D"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4</w:t>
            </w:r>
            <w:r w:rsidR="001D3DA1" w:rsidRPr="003D45B7">
              <w:rPr>
                <w:b/>
                <w:bCs/>
                <w:lang w:val="en-GB"/>
              </w:rPr>
              <w:t>: 1</w:t>
            </w:r>
            <w:r w:rsidR="0020432E" w:rsidRPr="003D45B7">
              <w:rPr>
                <w:b/>
                <w:bCs/>
                <w:lang w:val="en-GB"/>
              </w:rPr>
              <w:t>3</w:t>
            </w:r>
            <w:r w:rsidR="00184923" w:rsidRPr="003D45B7">
              <w:rPr>
                <w:b/>
                <w:lang w:val="en-GB"/>
              </w:rPr>
              <w:t>-1</w:t>
            </w:r>
            <w:r w:rsidR="0020432E" w:rsidRPr="003D45B7">
              <w:rPr>
                <w:b/>
                <w:lang w:val="en-GB"/>
              </w:rPr>
              <w:t>7</w:t>
            </w:r>
            <w:r w:rsidR="00184923" w:rsidRPr="003D45B7">
              <w:rPr>
                <w:b/>
                <w:lang w:val="en-GB"/>
              </w:rPr>
              <w:t>.10.</w:t>
            </w:r>
            <w:r w:rsidR="0020432E" w:rsidRPr="003D45B7">
              <w:rPr>
                <w:b/>
                <w:lang w:val="en-GB"/>
              </w:rPr>
              <w:t>2025</w:t>
            </w:r>
          </w:p>
        </w:tc>
        <w:tc>
          <w:tcPr>
            <w:tcW w:w="4524" w:type="dxa"/>
          </w:tcPr>
          <w:p w14:paraId="1FBA62AA" w14:textId="645B3AB3" w:rsidR="003568A0" w:rsidRPr="003D45B7" w:rsidRDefault="003D45B7" w:rsidP="001D3DA1">
            <w:pPr>
              <w:contextualSpacing/>
              <w:jc w:val="center"/>
              <w:rPr>
                <w:b/>
                <w:bCs/>
                <w:lang w:val="en-GB"/>
              </w:rPr>
            </w:pPr>
            <w:r w:rsidRPr="003D45B7">
              <w:rPr>
                <w:b/>
                <w:bCs/>
                <w:lang w:val="en-GB"/>
              </w:rPr>
              <w:t>Unit</w:t>
            </w:r>
            <w:r w:rsidR="003568A0" w:rsidRPr="003D45B7">
              <w:rPr>
                <w:b/>
                <w:bCs/>
                <w:lang w:val="en-GB"/>
              </w:rPr>
              <w:t xml:space="preserve"> 2- WORK &amp; LEISURE</w:t>
            </w:r>
          </w:p>
          <w:p w14:paraId="4C67D52B" w14:textId="77777777" w:rsidR="003568A0" w:rsidRPr="003D45B7" w:rsidRDefault="003568A0" w:rsidP="001D3DA1">
            <w:pPr>
              <w:contextualSpacing/>
              <w:jc w:val="center"/>
              <w:rPr>
                <w:b/>
                <w:bCs/>
                <w:highlight w:val="yellow"/>
                <w:lang w:val="en-GB"/>
              </w:rPr>
            </w:pPr>
            <w:r w:rsidRPr="003D45B7">
              <w:rPr>
                <w:b/>
                <w:bCs/>
                <w:lang w:val="en-GB"/>
              </w:rPr>
              <w:t xml:space="preserve">Writing Task I CV </w:t>
            </w:r>
          </w:p>
        </w:tc>
      </w:tr>
      <w:tr w:rsidR="003568A0" w:rsidRPr="003D45B7" w14:paraId="3315D9D6" w14:textId="77777777" w:rsidTr="00103B6C">
        <w:trPr>
          <w:trHeight w:val="281"/>
        </w:trPr>
        <w:tc>
          <w:tcPr>
            <w:tcW w:w="4524" w:type="dxa"/>
            <w:vAlign w:val="center"/>
          </w:tcPr>
          <w:p w14:paraId="53C1457C" w14:textId="388EC0CA"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5</w:t>
            </w:r>
            <w:r w:rsidR="001D3DA1" w:rsidRPr="003D45B7">
              <w:rPr>
                <w:b/>
                <w:bCs/>
                <w:lang w:val="en-GB"/>
              </w:rPr>
              <w:t>: 2</w:t>
            </w:r>
            <w:r w:rsidR="0020432E" w:rsidRPr="003D45B7">
              <w:rPr>
                <w:b/>
                <w:bCs/>
                <w:lang w:val="en-GB"/>
              </w:rPr>
              <w:t>0</w:t>
            </w:r>
            <w:r w:rsidR="00184923" w:rsidRPr="003D45B7">
              <w:rPr>
                <w:b/>
                <w:lang w:val="en-GB"/>
              </w:rPr>
              <w:t>-2</w:t>
            </w:r>
            <w:r w:rsidR="0020432E" w:rsidRPr="003D45B7">
              <w:rPr>
                <w:b/>
                <w:lang w:val="en-GB"/>
              </w:rPr>
              <w:t>4</w:t>
            </w:r>
            <w:r w:rsidR="00184923" w:rsidRPr="003D45B7">
              <w:rPr>
                <w:b/>
                <w:lang w:val="en-GB"/>
              </w:rPr>
              <w:t>.10.</w:t>
            </w:r>
            <w:r w:rsidR="0020432E" w:rsidRPr="003D45B7">
              <w:rPr>
                <w:b/>
                <w:lang w:val="en-GB"/>
              </w:rPr>
              <w:t>2025</w:t>
            </w:r>
          </w:p>
        </w:tc>
        <w:tc>
          <w:tcPr>
            <w:tcW w:w="4524" w:type="dxa"/>
          </w:tcPr>
          <w:p w14:paraId="38939551" w14:textId="7586C0E4" w:rsidR="003568A0" w:rsidRPr="003D45B7" w:rsidRDefault="003D45B7" w:rsidP="001D3DA1">
            <w:pPr>
              <w:contextualSpacing/>
              <w:jc w:val="center"/>
              <w:rPr>
                <w:b/>
                <w:bCs/>
                <w:lang w:val="en-GB"/>
              </w:rPr>
            </w:pPr>
            <w:r w:rsidRPr="003D45B7">
              <w:rPr>
                <w:b/>
                <w:bCs/>
                <w:lang w:val="en-GB"/>
              </w:rPr>
              <w:t>Unit</w:t>
            </w:r>
            <w:r w:rsidR="003568A0" w:rsidRPr="003D45B7">
              <w:rPr>
                <w:b/>
                <w:bCs/>
                <w:lang w:val="en-GB"/>
              </w:rPr>
              <w:t xml:space="preserve"> 2- WORK &amp; LEISURE</w:t>
            </w:r>
          </w:p>
          <w:p w14:paraId="10D41427" w14:textId="40734BCA" w:rsidR="003568A0" w:rsidRPr="003D45B7" w:rsidRDefault="003D45B7" w:rsidP="001D3DA1">
            <w:pPr>
              <w:contextualSpacing/>
              <w:jc w:val="center"/>
              <w:rPr>
                <w:b/>
                <w:bCs/>
                <w:lang w:val="en-GB"/>
              </w:rPr>
            </w:pPr>
            <w:r w:rsidRPr="003D45B7">
              <w:rPr>
                <w:b/>
                <w:bCs/>
                <w:lang w:val="en-GB"/>
              </w:rPr>
              <w:t>Unit</w:t>
            </w:r>
            <w:r w:rsidR="003568A0" w:rsidRPr="003D45B7">
              <w:rPr>
                <w:b/>
                <w:bCs/>
                <w:lang w:val="en-GB"/>
              </w:rPr>
              <w:t xml:space="preserve"> 3- PROBLEMS</w:t>
            </w:r>
            <w:r w:rsidR="003568A0" w:rsidRPr="003D45B7">
              <w:rPr>
                <w:b/>
                <w:bCs/>
                <w:i/>
                <w:lang w:val="en-GB"/>
              </w:rPr>
              <w:t xml:space="preserve"> </w:t>
            </w:r>
          </w:p>
        </w:tc>
      </w:tr>
      <w:tr w:rsidR="003568A0" w:rsidRPr="003D45B7" w14:paraId="6040A196" w14:textId="77777777" w:rsidTr="00103B6C">
        <w:trPr>
          <w:trHeight w:val="554"/>
        </w:trPr>
        <w:tc>
          <w:tcPr>
            <w:tcW w:w="4524" w:type="dxa"/>
            <w:vAlign w:val="center"/>
          </w:tcPr>
          <w:p w14:paraId="46C4A78E" w14:textId="368D9112"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6</w:t>
            </w:r>
            <w:r w:rsidR="001D3DA1" w:rsidRPr="003D45B7">
              <w:rPr>
                <w:b/>
                <w:bCs/>
                <w:lang w:val="en-GB"/>
              </w:rPr>
              <w:t>: 2</w:t>
            </w:r>
            <w:r w:rsidR="0020432E" w:rsidRPr="003D45B7">
              <w:rPr>
                <w:b/>
                <w:bCs/>
                <w:lang w:val="en-GB"/>
              </w:rPr>
              <w:t>7</w:t>
            </w:r>
            <w:r w:rsidR="00184923" w:rsidRPr="003D45B7">
              <w:rPr>
                <w:b/>
                <w:lang w:val="en-GB"/>
              </w:rPr>
              <w:t>-31.10.</w:t>
            </w:r>
            <w:r w:rsidR="0020432E" w:rsidRPr="003D45B7">
              <w:rPr>
                <w:b/>
                <w:lang w:val="en-GB"/>
              </w:rPr>
              <w:t>2025</w:t>
            </w:r>
          </w:p>
        </w:tc>
        <w:tc>
          <w:tcPr>
            <w:tcW w:w="4524" w:type="dxa"/>
          </w:tcPr>
          <w:p w14:paraId="015CCD67" w14:textId="1DE24451" w:rsidR="003568A0" w:rsidRPr="003D45B7" w:rsidRDefault="003D45B7" w:rsidP="001D3DA1">
            <w:pPr>
              <w:contextualSpacing/>
              <w:jc w:val="center"/>
              <w:rPr>
                <w:b/>
                <w:bCs/>
                <w:i/>
                <w:lang w:val="en-GB"/>
              </w:rPr>
            </w:pPr>
            <w:r w:rsidRPr="003D45B7">
              <w:rPr>
                <w:b/>
                <w:bCs/>
                <w:lang w:val="en-GB"/>
              </w:rPr>
              <w:t>Unit</w:t>
            </w:r>
            <w:r w:rsidR="003568A0" w:rsidRPr="003D45B7">
              <w:rPr>
                <w:b/>
                <w:bCs/>
                <w:lang w:val="en-GB"/>
              </w:rPr>
              <w:t xml:space="preserve"> 3- PROBLEMS</w:t>
            </w:r>
          </w:p>
        </w:tc>
      </w:tr>
      <w:tr w:rsidR="003568A0" w:rsidRPr="003D45B7" w14:paraId="7D463FEB" w14:textId="77777777" w:rsidTr="00103B6C">
        <w:trPr>
          <w:trHeight w:val="554"/>
        </w:trPr>
        <w:tc>
          <w:tcPr>
            <w:tcW w:w="4524" w:type="dxa"/>
            <w:vAlign w:val="center"/>
          </w:tcPr>
          <w:p w14:paraId="21697FD5" w14:textId="3B88EAEB"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7:</w:t>
            </w:r>
            <w:r w:rsidR="001D3DA1" w:rsidRPr="003D45B7">
              <w:rPr>
                <w:b/>
                <w:bCs/>
                <w:lang w:val="en-GB"/>
              </w:rPr>
              <w:t xml:space="preserve"> 0</w:t>
            </w:r>
            <w:r w:rsidR="0020432E" w:rsidRPr="003D45B7">
              <w:rPr>
                <w:b/>
                <w:bCs/>
                <w:lang w:val="en-GB"/>
              </w:rPr>
              <w:t>3</w:t>
            </w:r>
            <w:r w:rsidR="00184923" w:rsidRPr="003D45B7">
              <w:rPr>
                <w:b/>
                <w:lang w:val="en-GB"/>
              </w:rPr>
              <w:t>-0</w:t>
            </w:r>
            <w:r w:rsidR="0020432E" w:rsidRPr="003D45B7">
              <w:rPr>
                <w:b/>
                <w:lang w:val="en-GB"/>
              </w:rPr>
              <w:t>7</w:t>
            </w:r>
            <w:r w:rsidR="00184923" w:rsidRPr="003D45B7">
              <w:rPr>
                <w:b/>
                <w:lang w:val="en-GB"/>
              </w:rPr>
              <w:t>.11.</w:t>
            </w:r>
            <w:r w:rsidR="0020432E" w:rsidRPr="003D45B7">
              <w:rPr>
                <w:b/>
                <w:lang w:val="en-GB"/>
              </w:rPr>
              <w:t>2025</w:t>
            </w:r>
          </w:p>
        </w:tc>
        <w:tc>
          <w:tcPr>
            <w:tcW w:w="4524" w:type="dxa"/>
          </w:tcPr>
          <w:p w14:paraId="6759CAB2" w14:textId="4131245C" w:rsidR="003568A0" w:rsidRPr="003D45B7" w:rsidRDefault="003D45B7" w:rsidP="001D3DA1">
            <w:pPr>
              <w:contextualSpacing/>
              <w:jc w:val="center"/>
              <w:rPr>
                <w:b/>
                <w:bCs/>
                <w:lang w:val="en-GB"/>
              </w:rPr>
            </w:pPr>
            <w:r w:rsidRPr="003D45B7">
              <w:rPr>
                <w:b/>
                <w:bCs/>
                <w:lang w:val="en-GB"/>
              </w:rPr>
              <w:t>Unit</w:t>
            </w:r>
            <w:r w:rsidR="003568A0" w:rsidRPr="003D45B7">
              <w:rPr>
                <w:b/>
                <w:bCs/>
                <w:lang w:val="en-GB"/>
              </w:rPr>
              <w:t xml:space="preserve"> 3- PROBLEMS</w:t>
            </w:r>
          </w:p>
          <w:p w14:paraId="7AC1F0F7" w14:textId="77777777" w:rsidR="003568A0" w:rsidRPr="003D45B7" w:rsidRDefault="003568A0" w:rsidP="001D3DA1">
            <w:pPr>
              <w:contextualSpacing/>
              <w:jc w:val="center"/>
              <w:rPr>
                <w:b/>
                <w:bCs/>
                <w:highlight w:val="yellow"/>
                <w:lang w:val="en-GB"/>
              </w:rPr>
            </w:pPr>
            <w:r w:rsidRPr="003D45B7">
              <w:rPr>
                <w:b/>
                <w:bCs/>
                <w:lang w:val="en-GB"/>
              </w:rPr>
              <w:t>Writing Task II Cover Letter</w:t>
            </w:r>
          </w:p>
        </w:tc>
      </w:tr>
      <w:tr w:rsidR="003568A0" w:rsidRPr="003D45B7" w14:paraId="1D0A7D94" w14:textId="77777777" w:rsidTr="00103B6C">
        <w:trPr>
          <w:trHeight w:val="537"/>
        </w:trPr>
        <w:tc>
          <w:tcPr>
            <w:tcW w:w="4524" w:type="dxa"/>
            <w:vAlign w:val="center"/>
          </w:tcPr>
          <w:p w14:paraId="5CA0D4FA" w14:textId="06BB4843"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8</w:t>
            </w:r>
            <w:r w:rsidR="001D3DA1" w:rsidRPr="003D45B7">
              <w:rPr>
                <w:b/>
                <w:bCs/>
                <w:lang w:val="en-GB"/>
              </w:rPr>
              <w:t>: 1</w:t>
            </w:r>
            <w:r w:rsidR="0020432E" w:rsidRPr="003D45B7">
              <w:rPr>
                <w:b/>
                <w:bCs/>
                <w:lang w:val="en-GB"/>
              </w:rPr>
              <w:t>0</w:t>
            </w:r>
            <w:r w:rsidR="00184923" w:rsidRPr="003D45B7">
              <w:rPr>
                <w:rFonts w:eastAsia="Calibri"/>
                <w:b/>
                <w:lang w:val="en-GB"/>
              </w:rPr>
              <w:t>-1</w:t>
            </w:r>
            <w:r w:rsidR="0020432E" w:rsidRPr="003D45B7">
              <w:rPr>
                <w:rFonts w:eastAsia="Calibri"/>
                <w:b/>
                <w:lang w:val="en-GB"/>
              </w:rPr>
              <w:t>4</w:t>
            </w:r>
            <w:r w:rsidR="00184923" w:rsidRPr="003D45B7">
              <w:rPr>
                <w:rFonts w:eastAsia="Calibri"/>
                <w:b/>
                <w:lang w:val="en-GB"/>
              </w:rPr>
              <w:t>.11.</w:t>
            </w:r>
            <w:r w:rsidR="0020432E" w:rsidRPr="003D45B7">
              <w:rPr>
                <w:rFonts w:eastAsia="Calibri"/>
                <w:b/>
                <w:lang w:val="en-GB"/>
              </w:rPr>
              <w:t>2025</w:t>
            </w:r>
          </w:p>
        </w:tc>
        <w:tc>
          <w:tcPr>
            <w:tcW w:w="4524" w:type="dxa"/>
          </w:tcPr>
          <w:p w14:paraId="21176179" w14:textId="47EA42E1" w:rsidR="003568A0" w:rsidRPr="003D45B7" w:rsidRDefault="003D45B7" w:rsidP="001D3DA1">
            <w:pPr>
              <w:contextualSpacing/>
              <w:jc w:val="center"/>
              <w:rPr>
                <w:b/>
                <w:bCs/>
                <w:lang w:val="en-GB"/>
              </w:rPr>
            </w:pPr>
            <w:r w:rsidRPr="003D45B7">
              <w:rPr>
                <w:b/>
                <w:bCs/>
                <w:lang w:val="en-GB"/>
              </w:rPr>
              <w:t>Unit</w:t>
            </w:r>
            <w:r w:rsidR="003568A0" w:rsidRPr="003D45B7">
              <w:rPr>
                <w:b/>
                <w:bCs/>
                <w:lang w:val="en-GB"/>
              </w:rPr>
              <w:t xml:space="preserve"> 4- TRAVEL</w:t>
            </w:r>
          </w:p>
          <w:p w14:paraId="190332F4" w14:textId="77777777" w:rsidR="003568A0" w:rsidRPr="003D45B7" w:rsidRDefault="003568A0" w:rsidP="001D3DA1">
            <w:pPr>
              <w:contextualSpacing/>
              <w:jc w:val="center"/>
              <w:rPr>
                <w:b/>
                <w:bCs/>
                <w:lang w:val="en-GB"/>
              </w:rPr>
            </w:pPr>
            <w:r w:rsidRPr="003D45B7">
              <w:rPr>
                <w:b/>
                <w:bCs/>
                <w:lang w:val="en-GB"/>
              </w:rPr>
              <w:t>A Revision</w:t>
            </w:r>
          </w:p>
          <w:p w14:paraId="2AC685DF" w14:textId="56836A1F" w:rsidR="003568A0" w:rsidRPr="003D45B7" w:rsidRDefault="003D45B7" w:rsidP="001D3DA1">
            <w:pPr>
              <w:contextualSpacing/>
              <w:jc w:val="right"/>
              <w:rPr>
                <w:b/>
                <w:bCs/>
                <w:lang w:val="en-GB"/>
              </w:rPr>
            </w:pPr>
            <w:r w:rsidRPr="003D45B7">
              <w:rPr>
                <w:b/>
                <w:bCs/>
                <w:i/>
                <w:lang w:val="en-GB"/>
              </w:rPr>
              <w:t>MIDTERM</w:t>
            </w:r>
            <w:r w:rsidR="003568A0" w:rsidRPr="003D45B7">
              <w:rPr>
                <w:b/>
                <w:bCs/>
                <w:i/>
                <w:lang w:val="en-GB"/>
              </w:rPr>
              <w:t xml:space="preserve">                                         </w:t>
            </w:r>
          </w:p>
        </w:tc>
      </w:tr>
      <w:tr w:rsidR="003568A0" w:rsidRPr="003D45B7" w14:paraId="4CF2C81F" w14:textId="77777777" w:rsidTr="00103B6C">
        <w:trPr>
          <w:trHeight w:val="537"/>
        </w:trPr>
        <w:tc>
          <w:tcPr>
            <w:tcW w:w="4524" w:type="dxa"/>
            <w:vAlign w:val="center"/>
          </w:tcPr>
          <w:p w14:paraId="724E2276" w14:textId="08BCF7D4"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9</w:t>
            </w:r>
            <w:r w:rsidR="001D3DA1" w:rsidRPr="003D45B7">
              <w:rPr>
                <w:b/>
                <w:bCs/>
                <w:lang w:val="en-GB"/>
              </w:rPr>
              <w:t>: 1</w:t>
            </w:r>
            <w:r w:rsidR="0020432E" w:rsidRPr="003D45B7">
              <w:rPr>
                <w:b/>
                <w:bCs/>
                <w:lang w:val="en-GB"/>
              </w:rPr>
              <w:t>7</w:t>
            </w:r>
            <w:r w:rsidR="00184923" w:rsidRPr="003D45B7">
              <w:rPr>
                <w:b/>
                <w:lang w:val="en-GB"/>
              </w:rPr>
              <w:t>-2</w:t>
            </w:r>
            <w:r w:rsidR="0020432E" w:rsidRPr="003D45B7">
              <w:rPr>
                <w:b/>
                <w:lang w:val="en-GB"/>
              </w:rPr>
              <w:t>1</w:t>
            </w:r>
            <w:r w:rsidR="00184923" w:rsidRPr="003D45B7">
              <w:rPr>
                <w:b/>
                <w:lang w:val="en-GB"/>
              </w:rPr>
              <w:t>.11.</w:t>
            </w:r>
            <w:r w:rsidR="0020432E" w:rsidRPr="003D45B7">
              <w:rPr>
                <w:b/>
                <w:lang w:val="en-GB"/>
              </w:rPr>
              <w:t>2025</w:t>
            </w:r>
          </w:p>
        </w:tc>
        <w:tc>
          <w:tcPr>
            <w:tcW w:w="4524" w:type="dxa"/>
          </w:tcPr>
          <w:p w14:paraId="3A8CF72A" w14:textId="387AE14E" w:rsidR="003568A0" w:rsidRPr="003D45B7" w:rsidRDefault="003D45B7" w:rsidP="001D3DA1">
            <w:pPr>
              <w:contextualSpacing/>
              <w:jc w:val="center"/>
              <w:rPr>
                <w:b/>
                <w:bCs/>
                <w:lang w:val="en-GB"/>
              </w:rPr>
            </w:pPr>
            <w:r w:rsidRPr="003D45B7">
              <w:rPr>
                <w:b/>
                <w:bCs/>
                <w:lang w:val="en-GB"/>
              </w:rPr>
              <w:t>Unit</w:t>
            </w:r>
            <w:r w:rsidR="003568A0" w:rsidRPr="003D45B7">
              <w:rPr>
                <w:b/>
                <w:bCs/>
                <w:lang w:val="en-GB"/>
              </w:rPr>
              <w:t xml:space="preserve"> 4- TRAVEL</w:t>
            </w:r>
          </w:p>
        </w:tc>
      </w:tr>
      <w:tr w:rsidR="003568A0" w:rsidRPr="003D45B7" w14:paraId="495A1C07" w14:textId="77777777" w:rsidTr="00103B6C">
        <w:trPr>
          <w:trHeight w:val="537"/>
        </w:trPr>
        <w:tc>
          <w:tcPr>
            <w:tcW w:w="4524" w:type="dxa"/>
            <w:vAlign w:val="center"/>
          </w:tcPr>
          <w:p w14:paraId="679B987D" w14:textId="267ADF5A"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10</w:t>
            </w:r>
            <w:r w:rsidR="001D3DA1" w:rsidRPr="003D45B7">
              <w:rPr>
                <w:b/>
                <w:bCs/>
                <w:lang w:val="en-GB"/>
              </w:rPr>
              <w:t>: 2</w:t>
            </w:r>
            <w:r w:rsidR="0020432E" w:rsidRPr="003D45B7">
              <w:rPr>
                <w:b/>
                <w:bCs/>
                <w:lang w:val="en-GB"/>
              </w:rPr>
              <w:t>4</w:t>
            </w:r>
            <w:r w:rsidR="00184923" w:rsidRPr="003D45B7">
              <w:rPr>
                <w:b/>
                <w:lang w:val="en-GB"/>
              </w:rPr>
              <w:t>-2</w:t>
            </w:r>
            <w:r w:rsidR="0020432E" w:rsidRPr="003D45B7">
              <w:rPr>
                <w:b/>
                <w:lang w:val="en-GB"/>
              </w:rPr>
              <w:t>8</w:t>
            </w:r>
            <w:r w:rsidR="00184923" w:rsidRPr="003D45B7">
              <w:rPr>
                <w:b/>
                <w:lang w:val="en-GB"/>
              </w:rPr>
              <w:t>.11.</w:t>
            </w:r>
            <w:r w:rsidR="0020432E" w:rsidRPr="003D45B7">
              <w:rPr>
                <w:b/>
                <w:lang w:val="en-GB"/>
              </w:rPr>
              <w:t>2025</w:t>
            </w:r>
          </w:p>
        </w:tc>
        <w:tc>
          <w:tcPr>
            <w:tcW w:w="4524" w:type="dxa"/>
          </w:tcPr>
          <w:p w14:paraId="5735E334" w14:textId="04D484E5" w:rsidR="003568A0" w:rsidRPr="003D45B7" w:rsidRDefault="003568A0" w:rsidP="001D3DA1">
            <w:pPr>
              <w:contextualSpacing/>
              <w:jc w:val="center"/>
              <w:rPr>
                <w:b/>
                <w:bCs/>
                <w:lang w:val="en-GB"/>
              </w:rPr>
            </w:pPr>
            <w:r w:rsidRPr="003D45B7">
              <w:rPr>
                <w:b/>
                <w:bCs/>
                <w:i/>
                <w:lang w:val="en-GB"/>
              </w:rPr>
              <w:t xml:space="preserve"> </w:t>
            </w:r>
            <w:r w:rsidR="003D45B7" w:rsidRPr="003D45B7">
              <w:rPr>
                <w:b/>
                <w:bCs/>
                <w:lang w:val="en-GB"/>
              </w:rPr>
              <w:t>Unit</w:t>
            </w:r>
            <w:r w:rsidRPr="003D45B7">
              <w:rPr>
                <w:b/>
                <w:bCs/>
                <w:lang w:val="en-GB"/>
              </w:rPr>
              <w:t xml:space="preserve"> 5- FOOD &amp; ENTERTAINING </w:t>
            </w:r>
          </w:p>
        </w:tc>
      </w:tr>
      <w:tr w:rsidR="003568A0" w:rsidRPr="003D45B7" w14:paraId="67D800C0" w14:textId="77777777" w:rsidTr="00103B6C">
        <w:trPr>
          <w:trHeight w:val="537"/>
        </w:trPr>
        <w:tc>
          <w:tcPr>
            <w:tcW w:w="4524" w:type="dxa"/>
            <w:vAlign w:val="center"/>
          </w:tcPr>
          <w:p w14:paraId="04AC0944" w14:textId="6374EC8F"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11</w:t>
            </w:r>
            <w:r w:rsidR="001D3DA1" w:rsidRPr="003D45B7">
              <w:rPr>
                <w:b/>
                <w:bCs/>
                <w:lang w:val="en-GB"/>
              </w:rPr>
              <w:t>: 0</w:t>
            </w:r>
            <w:r w:rsidR="0020432E" w:rsidRPr="003D45B7">
              <w:rPr>
                <w:b/>
                <w:bCs/>
                <w:lang w:val="en-GB"/>
              </w:rPr>
              <w:t>1</w:t>
            </w:r>
            <w:r w:rsidR="00184923" w:rsidRPr="003D45B7">
              <w:rPr>
                <w:rFonts w:eastAsia="Calibri"/>
                <w:b/>
                <w:lang w:val="en-GB"/>
              </w:rPr>
              <w:t>-0</w:t>
            </w:r>
            <w:r w:rsidR="0020432E" w:rsidRPr="003D45B7">
              <w:rPr>
                <w:rFonts w:eastAsia="Calibri"/>
                <w:b/>
                <w:lang w:val="en-GB"/>
              </w:rPr>
              <w:t>5</w:t>
            </w:r>
            <w:r w:rsidR="00184923" w:rsidRPr="003D45B7">
              <w:rPr>
                <w:rFonts w:eastAsia="Calibri"/>
                <w:b/>
                <w:lang w:val="en-GB"/>
              </w:rPr>
              <w:t>.12.</w:t>
            </w:r>
            <w:r w:rsidR="0020432E" w:rsidRPr="003D45B7">
              <w:rPr>
                <w:rFonts w:eastAsia="Calibri"/>
                <w:b/>
                <w:lang w:val="en-GB"/>
              </w:rPr>
              <w:t>2025</w:t>
            </w:r>
          </w:p>
        </w:tc>
        <w:tc>
          <w:tcPr>
            <w:tcW w:w="4524" w:type="dxa"/>
          </w:tcPr>
          <w:p w14:paraId="56EC1F10" w14:textId="7788324E" w:rsidR="003568A0" w:rsidRPr="003D45B7" w:rsidRDefault="003D45B7" w:rsidP="001D3DA1">
            <w:pPr>
              <w:contextualSpacing/>
              <w:jc w:val="center"/>
              <w:rPr>
                <w:b/>
                <w:bCs/>
                <w:lang w:val="en-GB"/>
              </w:rPr>
            </w:pPr>
            <w:r w:rsidRPr="003D45B7">
              <w:rPr>
                <w:b/>
                <w:bCs/>
                <w:lang w:val="en-GB"/>
              </w:rPr>
              <w:t>Unit</w:t>
            </w:r>
            <w:r w:rsidR="003568A0" w:rsidRPr="003D45B7">
              <w:rPr>
                <w:b/>
                <w:bCs/>
                <w:lang w:val="en-GB"/>
              </w:rPr>
              <w:t xml:space="preserve"> 5- FOOD &amp; ENTERTAINING</w:t>
            </w:r>
          </w:p>
          <w:p w14:paraId="3B708CD8" w14:textId="77777777" w:rsidR="003568A0" w:rsidRPr="003D45B7" w:rsidRDefault="003568A0" w:rsidP="001D3DA1">
            <w:pPr>
              <w:contextualSpacing/>
              <w:jc w:val="center"/>
              <w:rPr>
                <w:b/>
                <w:bCs/>
                <w:lang w:val="en-GB"/>
              </w:rPr>
            </w:pPr>
          </w:p>
        </w:tc>
      </w:tr>
      <w:tr w:rsidR="003568A0" w:rsidRPr="003D45B7" w14:paraId="2F4D18E3" w14:textId="77777777" w:rsidTr="001D3DA1">
        <w:trPr>
          <w:trHeight w:val="495"/>
        </w:trPr>
        <w:tc>
          <w:tcPr>
            <w:tcW w:w="4524" w:type="dxa"/>
            <w:vAlign w:val="center"/>
          </w:tcPr>
          <w:p w14:paraId="29A1DC71" w14:textId="00C082A5"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12</w:t>
            </w:r>
            <w:r w:rsidR="003568A0" w:rsidRPr="003D45B7">
              <w:rPr>
                <w:b/>
                <w:bCs/>
                <w:lang w:val="en-GB"/>
              </w:rPr>
              <w:t xml:space="preserve">: </w:t>
            </w:r>
            <w:r w:rsidR="00184923" w:rsidRPr="003D45B7">
              <w:rPr>
                <w:b/>
                <w:lang w:val="en-GB"/>
              </w:rPr>
              <w:t>0</w:t>
            </w:r>
            <w:r w:rsidR="0020432E" w:rsidRPr="003D45B7">
              <w:rPr>
                <w:b/>
                <w:lang w:val="en-GB"/>
              </w:rPr>
              <w:t>8</w:t>
            </w:r>
            <w:r w:rsidR="00184923" w:rsidRPr="003D45B7">
              <w:rPr>
                <w:b/>
                <w:lang w:val="en-GB"/>
              </w:rPr>
              <w:t>-1</w:t>
            </w:r>
            <w:r w:rsidR="0020432E" w:rsidRPr="003D45B7">
              <w:rPr>
                <w:b/>
                <w:lang w:val="en-GB"/>
              </w:rPr>
              <w:t>2</w:t>
            </w:r>
            <w:r w:rsidR="00184923" w:rsidRPr="003D45B7">
              <w:rPr>
                <w:b/>
                <w:lang w:val="en-GB"/>
              </w:rPr>
              <w:t>.12.</w:t>
            </w:r>
            <w:r w:rsidR="0020432E" w:rsidRPr="003D45B7">
              <w:rPr>
                <w:b/>
                <w:lang w:val="en-GB"/>
              </w:rPr>
              <w:t>2025</w:t>
            </w:r>
          </w:p>
        </w:tc>
        <w:tc>
          <w:tcPr>
            <w:tcW w:w="4524" w:type="dxa"/>
          </w:tcPr>
          <w:p w14:paraId="41929439" w14:textId="1FE89AC1" w:rsidR="003568A0" w:rsidRPr="003D45B7" w:rsidRDefault="003D45B7" w:rsidP="001D3DA1">
            <w:pPr>
              <w:pStyle w:val="ListeParagraf"/>
              <w:ind w:left="493"/>
              <w:rPr>
                <w:rFonts w:eastAsia="Times New Roman,Calibri"/>
                <w:b/>
                <w:lang w:val="en-GB"/>
              </w:rPr>
            </w:pPr>
            <w:r w:rsidRPr="003D45B7">
              <w:rPr>
                <w:b/>
                <w:bCs/>
                <w:lang w:val="en-GB"/>
              </w:rPr>
              <w:t>Unit</w:t>
            </w:r>
            <w:r w:rsidR="003568A0" w:rsidRPr="003D45B7">
              <w:rPr>
                <w:b/>
                <w:bCs/>
                <w:lang w:val="en-GB"/>
              </w:rPr>
              <w:t xml:space="preserve"> 6- BUYING &amp; SELLING</w:t>
            </w:r>
          </w:p>
        </w:tc>
      </w:tr>
      <w:tr w:rsidR="003568A0" w:rsidRPr="003D45B7" w14:paraId="513CAF2B" w14:textId="77777777" w:rsidTr="001D3DA1">
        <w:trPr>
          <w:trHeight w:val="404"/>
        </w:trPr>
        <w:tc>
          <w:tcPr>
            <w:tcW w:w="4524" w:type="dxa"/>
            <w:vAlign w:val="center"/>
          </w:tcPr>
          <w:p w14:paraId="65504BA5" w14:textId="0C7A4CB7"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w:t>
            </w:r>
            <w:r w:rsidR="001D3DA1" w:rsidRPr="003D45B7">
              <w:rPr>
                <w:b/>
                <w:bCs/>
                <w:u w:val="single"/>
                <w:lang w:val="en-GB"/>
              </w:rPr>
              <w:t>13</w:t>
            </w:r>
            <w:r w:rsidR="001D3DA1" w:rsidRPr="003D45B7">
              <w:rPr>
                <w:b/>
                <w:bCs/>
                <w:lang w:val="en-GB"/>
              </w:rPr>
              <w:t>: 1</w:t>
            </w:r>
            <w:r w:rsidR="0020432E" w:rsidRPr="003D45B7">
              <w:rPr>
                <w:b/>
                <w:bCs/>
                <w:lang w:val="en-GB"/>
              </w:rPr>
              <w:t>5</w:t>
            </w:r>
            <w:r w:rsidR="00184923" w:rsidRPr="003D45B7">
              <w:rPr>
                <w:b/>
                <w:lang w:val="en-GB"/>
              </w:rPr>
              <w:t>-</w:t>
            </w:r>
            <w:r w:rsidR="0020432E" w:rsidRPr="003D45B7">
              <w:rPr>
                <w:b/>
                <w:lang w:val="en-GB"/>
              </w:rPr>
              <w:t>19</w:t>
            </w:r>
            <w:r w:rsidR="00184923" w:rsidRPr="003D45B7">
              <w:rPr>
                <w:b/>
                <w:lang w:val="en-GB"/>
              </w:rPr>
              <w:t>.12.</w:t>
            </w:r>
            <w:r w:rsidR="0020432E" w:rsidRPr="003D45B7">
              <w:rPr>
                <w:b/>
                <w:lang w:val="en-GB"/>
              </w:rPr>
              <w:t>2025</w:t>
            </w:r>
          </w:p>
        </w:tc>
        <w:tc>
          <w:tcPr>
            <w:tcW w:w="4524" w:type="dxa"/>
          </w:tcPr>
          <w:p w14:paraId="57D2E8E0" w14:textId="0EFD21EB" w:rsidR="003568A0" w:rsidRPr="003D45B7" w:rsidRDefault="003D45B7" w:rsidP="001D3DA1">
            <w:pPr>
              <w:contextualSpacing/>
              <w:jc w:val="center"/>
              <w:rPr>
                <w:b/>
                <w:bCs/>
                <w:lang w:val="en-GB"/>
              </w:rPr>
            </w:pPr>
            <w:r w:rsidRPr="003D45B7">
              <w:rPr>
                <w:b/>
                <w:bCs/>
                <w:lang w:val="en-GB"/>
              </w:rPr>
              <w:t>Unit</w:t>
            </w:r>
            <w:r w:rsidR="003568A0" w:rsidRPr="003D45B7">
              <w:rPr>
                <w:b/>
                <w:bCs/>
                <w:lang w:val="en-GB"/>
              </w:rPr>
              <w:t xml:space="preserve"> 6- BUYING &amp; SELLING</w:t>
            </w:r>
          </w:p>
        </w:tc>
      </w:tr>
      <w:tr w:rsidR="003568A0" w:rsidRPr="003D45B7" w14:paraId="26FFE5CB" w14:textId="77777777" w:rsidTr="001D3DA1">
        <w:trPr>
          <w:trHeight w:val="693"/>
        </w:trPr>
        <w:tc>
          <w:tcPr>
            <w:tcW w:w="4524" w:type="dxa"/>
            <w:vAlign w:val="center"/>
          </w:tcPr>
          <w:p w14:paraId="74FB87F5" w14:textId="1C4698AD" w:rsidR="003568A0" w:rsidRPr="003D45B7" w:rsidRDefault="003D45B7" w:rsidP="001D3DA1">
            <w:pPr>
              <w:contextualSpacing/>
              <w:rPr>
                <w:b/>
                <w:bCs/>
                <w:lang w:val="en-GB"/>
              </w:rPr>
            </w:pPr>
            <w:r w:rsidRPr="003D45B7">
              <w:rPr>
                <w:b/>
                <w:bCs/>
                <w:u w:val="single"/>
                <w:lang w:val="en-GB"/>
              </w:rPr>
              <w:t>Week</w:t>
            </w:r>
            <w:r w:rsidR="003568A0" w:rsidRPr="003D45B7">
              <w:rPr>
                <w:b/>
                <w:bCs/>
                <w:u w:val="single"/>
                <w:lang w:val="en-GB"/>
              </w:rPr>
              <w:t xml:space="preserve"> 14</w:t>
            </w:r>
            <w:r w:rsidR="003568A0" w:rsidRPr="003D45B7">
              <w:rPr>
                <w:b/>
                <w:bCs/>
                <w:lang w:val="en-GB"/>
              </w:rPr>
              <w:t xml:space="preserve">: </w:t>
            </w:r>
            <w:r w:rsidR="00184923" w:rsidRPr="003D45B7">
              <w:rPr>
                <w:b/>
                <w:lang w:val="en-GB"/>
              </w:rPr>
              <w:t>2</w:t>
            </w:r>
            <w:r w:rsidR="00C14422" w:rsidRPr="003D45B7">
              <w:rPr>
                <w:b/>
                <w:lang w:val="en-GB"/>
              </w:rPr>
              <w:t>2</w:t>
            </w:r>
            <w:r w:rsidR="00184923" w:rsidRPr="003D45B7">
              <w:rPr>
                <w:b/>
                <w:lang w:val="en-GB"/>
              </w:rPr>
              <w:t>-2</w:t>
            </w:r>
            <w:r w:rsidR="00C14422" w:rsidRPr="003D45B7">
              <w:rPr>
                <w:b/>
                <w:lang w:val="en-GB"/>
              </w:rPr>
              <w:t>6</w:t>
            </w:r>
            <w:r w:rsidR="00184923" w:rsidRPr="003D45B7">
              <w:rPr>
                <w:b/>
                <w:lang w:val="en-GB"/>
              </w:rPr>
              <w:t>.12.</w:t>
            </w:r>
            <w:r w:rsidR="0020432E" w:rsidRPr="003D45B7">
              <w:rPr>
                <w:b/>
                <w:lang w:val="en-GB"/>
              </w:rPr>
              <w:t>2025</w:t>
            </w:r>
          </w:p>
        </w:tc>
        <w:tc>
          <w:tcPr>
            <w:tcW w:w="4524" w:type="dxa"/>
          </w:tcPr>
          <w:p w14:paraId="709BC8B9" w14:textId="16CE905C" w:rsidR="003568A0" w:rsidRPr="003D45B7" w:rsidRDefault="003D45B7" w:rsidP="001D3DA1">
            <w:pPr>
              <w:contextualSpacing/>
              <w:jc w:val="center"/>
              <w:rPr>
                <w:b/>
                <w:bCs/>
                <w:lang w:val="en-GB"/>
              </w:rPr>
            </w:pPr>
            <w:r w:rsidRPr="003D45B7">
              <w:rPr>
                <w:b/>
                <w:bCs/>
                <w:lang w:val="en-GB"/>
              </w:rPr>
              <w:t>FINAL REVISION</w:t>
            </w:r>
          </w:p>
          <w:p w14:paraId="237051D4" w14:textId="0BFA43D6" w:rsidR="003568A0" w:rsidRPr="003D45B7" w:rsidRDefault="003D45B7" w:rsidP="001D3DA1">
            <w:pPr>
              <w:contextualSpacing/>
              <w:jc w:val="right"/>
              <w:rPr>
                <w:b/>
                <w:bCs/>
                <w:i/>
                <w:iCs/>
                <w:lang w:val="en-GB"/>
              </w:rPr>
            </w:pPr>
            <w:r w:rsidRPr="003D45B7">
              <w:rPr>
                <w:b/>
                <w:bCs/>
                <w:i/>
                <w:iCs/>
                <w:lang w:val="en-GB"/>
              </w:rPr>
              <w:t xml:space="preserve">IT DEADLINE </w:t>
            </w:r>
            <w:r w:rsidR="003E216B" w:rsidRPr="003D45B7">
              <w:rPr>
                <w:b/>
                <w:bCs/>
                <w:i/>
                <w:iCs/>
                <w:lang w:val="en-GB"/>
              </w:rPr>
              <w:t>:2</w:t>
            </w:r>
            <w:r w:rsidR="00C14422" w:rsidRPr="003D45B7">
              <w:rPr>
                <w:b/>
                <w:bCs/>
                <w:i/>
                <w:iCs/>
                <w:lang w:val="en-GB"/>
              </w:rPr>
              <w:t>4</w:t>
            </w:r>
            <w:r w:rsidR="003E216B" w:rsidRPr="003D45B7">
              <w:rPr>
                <w:b/>
                <w:bCs/>
                <w:i/>
                <w:iCs/>
                <w:lang w:val="en-GB"/>
              </w:rPr>
              <w:t>.12.</w:t>
            </w:r>
            <w:r w:rsidR="0020432E" w:rsidRPr="003D45B7">
              <w:rPr>
                <w:b/>
                <w:bCs/>
                <w:i/>
                <w:iCs/>
                <w:lang w:val="en-GB"/>
              </w:rPr>
              <w:t>2025</w:t>
            </w:r>
          </w:p>
        </w:tc>
      </w:tr>
      <w:tr w:rsidR="006C2246" w:rsidRPr="003D45B7" w14:paraId="0008FE48" w14:textId="77777777" w:rsidTr="001D3DA1">
        <w:trPr>
          <w:trHeight w:val="563"/>
        </w:trPr>
        <w:tc>
          <w:tcPr>
            <w:tcW w:w="4524" w:type="dxa"/>
            <w:vAlign w:val="center"/>
          </w:tcPr>
          <w:p w14:paraId="49496A5E" w14:textId="016015CD" w:rsidR="005B6C58" w:rsidRPr="003D45B7" w:rsidRDefault="003D45B7" w:rsidP="001D3DA1">
            <w:pPr>
              <w:contextualSpacing/>
              <w:rPr>
                <w:b/>
                <w:bCs/>
                <w:lang w:val="en-GB"/>
              </w:rPr>
            </w:pPr>
            <w:r w:rsidRPr="003D45B7">
              <w:rPr>
                <w:b/>
                <w:bCs/>
                <w:u w:val="single"/>
                <w:lang w:val="en-GB"/>
              </w:rPr>
              <w:t>Week</w:t>
            </w:r>
            <w:r w:rsidR="005B6C58" w:rsidRPr="003D45B7">
              <w:rPr>
                <w:b/>
                <w:bCs/>
                <w:u w:val="single"/>
                <w:lang w:val="en-GB"/>
              </w:rPr>
              <w:t xml:space="preserve"> 15</w:t>
            </w:r>
            <w:r w:rsidR="005B6C58" w:rsidRPr="003D45B7">
              <w:rPr>
                <w:b/>
                <w:bCs/>
                <w:lang w:val="en-GB"/>
              </w:rPr>
              <w:t>:</w:t>
            </w:r>
            <w:r w:rsidR="001D3DA1" w:rsidRPr="003D45B7">
              <w:rPr>
                <w:lang w:val="en-GB"/>
              </w:rPr>
              <w:t xml:space="preserve"> </w:t>
            </w:r>
            <w:r w:rsidR="00C14422" w:rsidRPr="003D45B7">
              <w:rPr>
                <w:b/>
                <w:bCs/>
                <w:lang w:val="en-GB"/>
              </w:rPr>
              <w:t>29</w:t>
            </w:r>
            <w:r w:rsidR="003E216B" w:rsidRPr="003D45B7">
              <w:rPr>
                <w:b/>
                <w:bCs/>
                <w:lang w:val="en-GB"/>
              </w:rPr>
              <w:t>.12.</w:t>
            </w:r>
            <w:r w:rsidR="0020432E" w:rsidRPr="003D45B7">
              <w:rPr>
                <w:b/>
                <w:bCs/>
                <w:lang w:val="en-GB"/>
              </w:rPr>
              <w:t>2025</w:t>
            </w:r>
          </w:p>
        </w:tc>
        <w:tc>
          <w:tcPr>
            <w:tcW w:w="4524" w:type="dxa"/>
          </w:tcPr>
          <w:p w14:paraId="208267E0" w14:textId="0CCA154F" w:rsidR="003E216B" w:rsidRPr="003D45B7" w:rsidRDefault="003D45B7" w:rsidP="001D3DA1">
            <w:pPr>
              <w:contextualSpacing/>
              <w:jc w:val="center"/>
              <w:rPr>
                <w:b/>
                <w:bCs/>
                <w:lang w:val="en-GB"/>
              </w:rPr>
            </w:pPr>
            <w:r w:rsidRPr="003D45B7">
              <w:rPr>
                <w:b/>
                <w:bCs/>
                <w:lang w:val="en-GB"/>
              </w:rPr>
              <w:t>FINAL REVISION</w:t>
            </w:r>
          </w:p>
          <w:p w14:paraId="45D7BA0A" w14:textId="199F8749" w:rsidR="006C2246" w:rsidRPr="003D45B7" w:rsidRDefault="003D45B7" w:rsidP="001D3DA1">
            <w:pPr>
              <w:contextualSpacing/>
              <w:jc w:val="right"/>
              <w:rPr>
                <w:b/>
                <w:bCs/>
                <w:i/>
                <w:iCs/>
                <w:lang w:val="en-GB"/>
              </w:rPr>
            </w:pPr>
            <w:r w:rsidRPr="003D45B7">
              <w:rPr>
                <w:b/>
                <w:bCs/>
                <w:i/>
                <w:iCs/>
                <w:lang w:val="en-GB"/>
              </w:rPr>
              <w:t>FINAL EXAM</w:t>
            </w:r>
          </w:p>
        </w:tc>
      </w:tr>
    </w:tbl>
    <w:p w14:paraId="1034A0F0" w14:textId="02409739" w:rsidR="001D3DA1" w:rsidRPr="003D45B7" w:rsidRDefault="001D3DA1" w:rsidP="001D3DA1">
      <w:pPr>
        <w:tabs>
          <w:tab w:val="left" w:pos="2730"/>
        </w:tabs>
        <w:rPr>
          <w:lang w:val="en-GB"/>
        </w:rPr>
      </w:pPr>
    </w:p>
    <w:sectPr w:rsidR="001D3DA1" w:rsidRPr="003D45B7" w:rsidSect="00365A94">
      <w:footerReference w:type="default" r:id="rId14"/>
      <w:pgSz w:w="11906" w:h="16838"/>
      <w:pgMar w:top="426" w:right="424" w:bottom="142" w:left="1134" w:header="708" w:footer="0"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CE9C" w14:textId="77777777" w:rsidR="00D40794" w:rsidRDefault="00D40794" w:rsidP="00D436BA">
      <w:r>
        <w:separator/>
      </w:r>
    </w:p>
  </w:endnote>
  <w:endnote w:type="continuationSeparator" w:id="0">
    <w:p w14:paraId="73AFF255" w14:textId="77777777" w:rsidR="00D40794" w:rsidRDefault="00D40794" w:rsidP="00D4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324848"/>
      <w:docPartObj>
        <w:docPartGallery w:val="Page Numbers (Bottom of Page)"/>
        <w:docPartUnique/>
      </w:docPartObj>
    </w:sdtPr>
    <w:sdtEndPr>
      <w:rPr>
        <w:noProof/>
      </w:rPr>
    </w:sdtEndPr>
    <w:sdtContent>
      <w:p w14:paraId="79F20240" w14:textId="7123FE9D" w:rsidR="003E2ED1" w:rsidRDefault="003E2ED1">
        <w:pPr>
          <w:pStyle w:val="AltBilgi"/>
          <w:jc w:val="center"/>
        </w:pPr>
        <w:r>
          <w:fldChar w:fldCharType="begin"/>
        </w:r>
        <w:r>
          <w:instrText xml:space="preserve"> PAGE   \* MERGEFORMAT </w:instrText>
        </w:r>
        <w:r>
          <w:fldChar w:fldCharType="separate"/>
        </w:r>
        <w:r w:rsidR="00585089">
          <w:rPr>
            <w:noProof/>
          </w:rPr>
          <w:t>5</w:t>
        </w:r>
        <w:r>
          <w:rPr>
            <w:noProof/>
          </w:rPr>
          <w:fldChar w:fldCharType="end"/>
        </w:r>
      </w:p>
    </w:sdtContent>
  </w:sdt>
  <w:p w14:paraId="6A678062" w14:textId="77777777" w:rsidR="00D436BA" w:rsidRDefault="00D436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FE3F" w14:textId="77777777" w:rsidR="00D40794" w:rsidRDefault="00D40794" w:rsidP="00D436BA">
      <w:r>
        <w:separator/>
      </w:r>
    </w:p>
  </w:footnote>
  <w:footnote w:type="continuationSeparator" w:id="0">
    <w:p w14:paraId="692EE454" w14:textId="77777777" w:rsidR="00D40794" w:rsidRDefault="00D40794" w:rsidP="00D43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C6AD"/>
      </v:shape>
    </w:pict>
  </w:numPicBullet>
  <w:abstractNum w:abstractNumId="0" w15:restartNumberingAfterBreak="0">
    <w:nsid w:val="00000005"/>
    <w:multiLevelType w:val="multilevel"/>
    <w:tmpl w:val="0F7A1132"/>
    <w:name w:val="WWNum6"/>
    <w:lvl w:ilvl="0">
      <w:start w:val="1"/>
      <w:numFmt w:val="bullet"/>
      <w:lvlText w:val=""/>
      <w:lvlJc w:val="left"/>
      <w:pPr>
        <w:tabs>
          <w:tab w:val="num" w:pos="0"/>
        </w:tabs>
        <w:ind w:left="720" w:hanging="360"/>
      </w:pPr>
      <w:rPr>
        <w:rFonts w:ascii="Symbol" w:hAnsi="Symbol"/>
        <w:sz w:val="24"/>
        <w:szCs w:val="24"/>
      </w:rPr>
    </w:lvl>
    <w:lvl w:ilvl="1">
      <w:start w:val="1"/>
      <w:numFmt w:val="lowerLetter"/>
      <w:lvlText w:val="%2."/>
      <w:lvlJc w:val="left"/>
      <w:pPr>
        <w:tabs>
          <w:tab w:val="num" w:pos="0"/>
        </w:tabs>
        <w:ind w:left="1440" w:hanging="360"/>
      </w:pPr>
      <w:rPr>
        <w:b/>
        <w:bCs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6D4CDA"/>
    <w:multiLevelType w:val="hybridMultilevel"/>
    <w:tmpl w:val="1CD68BAA"/>
    <w:lvl w:ilvl="0" w:tplc="8684EAA8">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7354C"/>
    <w:multiLevelType w:val="hybridMultilevel"/>
    <w:tmpl w:val="B0AAE47A"/>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7C6387"/>
    <w:multiLevelType w:val="hybridMultilevel"/>
    <w:tmpl w:val="B5446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5B655C"/>
    <w:multiLevelType w:val="multilevel"/>
    <w:tmpl w:val="A28E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D0ABA"/>
    <w:multiLevelType w:val="hybridMultilevel"/>
    <w:tmpl w:val="B5F86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7625FD"/>
    <w:multiLevelType w:val="hybridMultilevel"/>
    <w:tmpl w:val="2D50B0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BF5097"/>
    <w:multiLevelType w:val="hybridMultilevel"/>
    <w:tmpl w:val="E490F11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8" w15:restartNumberingAfterBreak="0">
    <w:nsid w:val="236D3BD7"/>
    <w:multiLevelType w:val="hybridMultilevel"/>
    <w:tmpl w:val="2F96E08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BC262BB"/>
    <w:multiLevelType w:val="hybridMultilevel"/>
    <w:tmpl w:val="E1A62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25E725F"/>
    <w:multiLevelType w:val="hybridMultilevel"/>
    <w:tmpl w:val="0706AA76"/>
    <w:lvl w:ilvl="0" w:tplc="84DA41AE">
      <w:start w:val="2"/>
      <w:numFmt w:val="bullet"/>
      <w:lvlText w:val="-"/>
      <w:lvlJc w:val="left"/>
      <w:pPr>
        <w:ind w:left="1068" w:hanging="360"/>
      </w:pPr>
      <w:rPr>
        <w:rFonts w:ascii="Times New Roman" w:eastAsia="Times New Roman" w:hAnsi="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9007173"/>
    <w:multiLevelType w:val="hybridMultilevel"/>
    <w:tmpl w:val="70CEF698"/>
    <w:lvl w:ilvl="0" w:tplc="D9FC4868">
      <w:start w:val="1"/>
      <w:numFmt w:val="decimal"/>
      <w:lvlText w:val="%1."/>
      <w:lvlJc w:val="left"/>
      <w:pPr>
        <w:ind w:left="-775" w:hanging="360"/>
      </w:pPr>
      <w:rPr>
        <w:rFonts w:hint="default"/>
        <w:b/>
        <w:bCs w:val="0"/>
      </w:rPr>
    </w:lvl>
    <w:lvl w:ilvl="1" w:tplc="08090019" w:tentative="1">
      <w:start w:val="1"/>
      <w:numFmt w:val="lowerLetter"/>
      <w:lvlText w:val="%2."/>
      <w:lvlJc w:val="left"/>
      <w:pPr>
        <w:ind w:left="-55" w:hanging="360"/>
      </w:pPr>
    </w:lvl>
    <w:lvl w:ilvl="2" w:tplc="0809001B" w:tentative="1">
      <w:start w:val="1"/>
      <w:numFmt w:val="lowerRoman"/>
      <w:lvlText w:val="%3."/>
      <w:lvlJc w:val="right"/>
      <w:pPr>
        <w:ind w:left="665" w:hanging="180"/>
      </w:pPr>
    </w:lvl>
    <w:lvl w:ilvl="3" w:tplc="0809000F" w:tentative="1">
      <w:start w:val="1"/>
      <w:numFmt w:val="decimal"/>
      <w:lvlText w:val="%4."/>
      <w:lvlJc w:val="left"/>
      <w:pPr>
        <w:ind w:left="1385" w:hanging="360"/>
      </w:pPr>
    </w:lvl>
    <w:lvl w:ilvl="4" w:tplc="08090019" w:tentative="1">
      <w:start w:val="1"/>
      <w:numFmt w:val="lowerLetter"/>
      <w:lvlText w:val="%5."/>
      <w:lvlJc w:val="left"/>
      <w:pPr>
        <w:ind w:left="2105" w:hanging="360"/>
      </w:pPr>
    </w:lvl>
    <w:lvl w:ilvl="5" w:tplc="0809001B" w:tentative="1">
      <w:start w:val="1"/>
      <w:numFmt w:val="lowerRoman"/>
      <w:lvlText w:val="%6."/>
      <w:lvlJc w:val="right"/>
      <w:pPr>
        <w:ind w:left="2825" w:hanging="180"/>
      </w:pPr>
    </w:lvl>
    <w:lvl w:ilvl="6" w:tplc="0809000F" w:tentative="1">
      <w:start w:val="1"/>
      <w:numFmt w:val="decimal"/>
      <w:lvlText w:val="%7."/>
      <w:lvlJc w:val="left"/>
      <w:pPr>
        <w:ind w:left="3545" w:hanging="360"/>
      </w:pPr>
    </w:lvl>
    <w:lvl w:ilvl="7" w:tplc="08090019" w:tentative="1">
      <w:start w:val="1"/>
      <w:numFmt w:val="lowerLetter"/>
      <w:lvlText w:val="%8."/>
      <w:lvlJc w:val="left"/>
      <w:pPr>
        <w:ind w:left="4265" w:hanging="360"/>
      </w:pPr>
    </w:lvl>
    <w:lvl w:ilvl="8" w:tplc="0809001B" w:tentative="1">
      <w:start w:val="1"/>
      <w:numFmt w:val="lowerRoman"/>
      <w:lvlText w:val="%9."/>
      <w:lvlJc w:val="right"/>
      <w:pPr>
        <w:ind w:left="4985" w:hanging="180"/>
      </w:pPr>
    </w:lvl>
  </w:abstractNum>
  <w:abstractNum w:abstractNumId="12" w15:restartNumberingAfterBreak="0">
    <w:nsid w:val="415E7DC8"/>
    <w:multiLevelType w:val="multilevel"/>
    <w:tmpl w:val="D438F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3004FF"/>
    <w:multiLevelType w:val="hybridMultilevel"/>
    <w:tmpl w:val="C1CE8D88"/>
    <w:lvl w:ilvl="0" w:tplc="292AB6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7713D2"/>
    <w:multiLevelType w:val="hybridMultilevel"/>
    <w:tmpl w:val="689C99E8"/>
    <w:lvl w:ilvl="0" w:tplc="041F0001">
      <w:numFmt w:val="decimal"/>
      <w:lvlText w:val=""/>
      <w:lvlJc w:val="left"/>
      <w:pPr>
        <w:tabs>
          <w:tab w:val="num" w:pos="720"/>
        </w:tabs>
        <w:ind w:left="720" w:hanging="360"/>
      </w:pPr>
      <w:rPr>
        <w:rFonts w:ascii="Symbol" w:hAnsi="Symbol" w:hint="default"/>
      </w:rPr>
    </w:lvl>
    <w:lvl w:ilvl="1" w:tplc="C646F392">
      <w:start w:val="1"/>
      <w:numFmt w:val="decimal"/>
      <w:lvlText w:val="%2."/>
      <w:lvlJc w:val="left"/>
      <w:pPr>
        <w:tabs>
          <w:tab w:val="num" w:pos="1440"/>
        </w:tabs>
        <w:ind w:left="1440" w:hanging="360"/>
      </w:pPr>
      <w:rPr>
        <w:b/>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15:restartNumberingAfterBreak="0">
    <w:nsid w:val="526D5763"/>
    <w:multiLevelType w:val="hybridMultilevel"/>
    <w:tmpl w:val="B07649C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5D0A0C8C"/>
    <w:multiLevelType w:val="hybridMultilevel"/>
    <w:tmpl w:val="1AAA5ACA"/>
    <w:lvl w:ilvl="0" w:tplc="84DA41AE">
      <w:start w:val="2"/>
      <w:numFmt w:val="bullet"/>
      <w:lvlText w:val="-"/>
      <w:lvlJc w:val="left"/>
      <w:pPr>
        <w:ind w:left="1440" w:hanging="360"/>
      </w:pPr>
      <w:rPr>
        <w:rFonts w:ascii="Times New Roman" w:eastAsia="Times New Roman" w:hAnsi="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5EE826A9"/>
    <w:multiLevelType w:val="hybridMultilevel"/>
    <w:tmpl w:val="B63E14D0"/>
    <w:lvl w:ilvl="0" w:tplc="84DA41AE">
      <w:start w:val="2"/>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0304B4B"/>
    <w:multiLevelType w:val="hybridMultilevel"/>
    <w:tmpl w:val="7AC44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BE7D2B"/>
    <w:multiLevelType w:val="hybridMultilevel"/>
    <w:tmpl w:val="4894C3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75BC5"/>
    <w:multiLevelType w:val="hybridMultilevel"/>
    <w:tmpl w:val="16DC71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6D5A7159"/>
    <w:multiLevelType w:val="hybridMultilevel"/>
    <w:tmpl w:val="6378720E"/>
    <w:lvl w:ilvl="0" w:tplc="041F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3F4AA2"/>
    <w:multiLevelType w:val="hybridMultilevel"/>
    <w:tmpl w:val="689C99E8"/>
    <w:lvl w:ilvl="0" w:tplc="041F0001">
      <w:start w:val="1"/>
      <w:numFmt w:val="bullet"/>
      <w:lvlText w:val=""/>
      <w:lvlJc w:val="left"/>
      <w:pPr>
        <w:tabs>
          <w:tab w:val="num" w:pos="720"/>
        </w:tabs>
        <w:ind w:left="720" w:hanging="360"/>
      </w:pPr>
      <w:rPr>
        <w:rFonts w:ascii="Symbol" w:hAnsi="Symbol" w:hint="default"/>
      </w:rPr>
    </w:lvl>
    <w:lvl w:ilvl="1" w:tplc="C646F392">
      <w:start w:val="1"/>
      <w:numFmt w:val="decimal"/>
      <w:lvlText w:val="%2."/>
      <w:lvlJc w:val="left"/>
      <w:pPr>
        <w:tabs>
          <w:tab w:val="num" w:pos="1440"/>
        </w:tabs>
        <w:ind w:left="1440" w:hanging="360"/>
      </w:pPr>
      <w:rPr>
        <w:b/>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3" w15:restartNumberingAfterBreak="0">
    <w:nsid w:val="796739B1"/>
    <w:multiLevelType w:val="hybridMultilevel"/>
    <w:tmpl w:val="7A6ADAE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7C8008C2"/>
    <w:multiLevelType w:val="hybridMultilevel"/>
    <w:tmpl w:val="4F1C499E"/>
    <w:lvl w:ilvl="0" w:tplc="84DA41AE">
      <w:start w:val="2"/>
      <w:numFmt w:val="bullet"/>
      <w:lvlText w:val="-"/>
      <w:lvlJc w:val="left"/>
      <w:pPr>
        <w:tabs>
          <w:tab w:val="num" w:pos="720"/>
        </w:tabs>
        <w:ind w:left="720" w:hanging="360"/>
      </w:pPr>
      <w:rPr>
        <w:rFonts w:ascii="Times New Roman" w:eastAsia="Times New Roman" w:hAnsi="Times New Roman" w:hint="default"/>
      </w:rPr>
    </w:lvl>
    <w:lvl w:ilvl="1" w:tplc="0409000F">
      <w:start w:val="1"/>
      <w:numFmt w:val="decimal"/>
      <w:lvlText w:val="%2."/>
      <w:lvlJc w:val="left"/>
      <w:pPr>
        <w:tabs>
          <w:tab w:val="num" w:pos="1440"/>
        </w:tabs>
        <w:ind w:left="1440" w:hanging="360"/>
      </w:pPr>
    </w:lvl>
    <w:lvl w:ilvl="2" w:tplc="33EAE008">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D7A0C12"/>
    <w:multiLevelType w:val="hybridMultilevel"/>
    <w:tmpl w:val="3BE2B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45789477">
    <w:abstractNumId w:val="8"/>
  </w:num>
  <w:num w:numId="2" w16cid:durableId="2062513991">
    <w:abstractNumId w:val="19"/>
  </w:num>
  <w:num w:numId="3" w16cid:durableId="842821331">
    <w:abstractNumId w:val="21"/>
  </w:num>
  <w:num w:numId="4" w16cid:durableId="596058070">
    <w:abstractNumId w:val="18"/>
  </w:num>
  <w:num w:numId="5" w16cid:durableId="713239501">
    <w:abstractNumId w:val="6"/>
  </w:num>
  <w:num w:numId="6" w16cid:durableId="1945533980">
    <w:abstractNumId w:val="23"/>
  </w:num>
  <w:num w:numId="7" w16cid:durableId="252932125">
    <w:abstractNumId w:val="15"/>
  </w:num>
  <w:num w:numId="8" w16cid:durableId="1989281526">
    <w:abstractNumId w:val="3"/>
  </w:num>
  <w:num w:numId="9" w16cid:durableId="1935436672">
    <w:abstractNumId w:val="25"/>
  </w:num>
  <w:num w:numId="10" w16cid:durableId="788667882">
    <w:abstractNumId w:val="5"/>
  </w:num>
  <w:num w:numId="11" w16cid:durableId="896162659">
    <w:abstractNumId w:val="12"/>
  </w:num>
  <w:num w:numId="12" w16cid:durableId="2027058301">
    <w:abstractNumId w:val="9"/>
  </w:num>
  <w:num w:numId="13" w16cid:durableId="1161429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9622107">
    <w:abstractNumId w:val="13"/>
  </w:num>
  <w:num w:numId="15" w16cid:durableId="2004508212">
    <w:abstractNumId w:val="22"/>
  </w:num>
  <w:num w:numId="16" w16cid:durableId="1696613853">
    <w:abstractNumId w:val="24"/>
  </w:num>
  <w:num w:numId="17" w16cid:durableId="338898709">
    <w:abstractNumId w:val="16"/>
  </w:num>
  <w:num w:numId="18" w16cid:durableId="154802209">
    <w:abstractNumId w:val="20"/>
  </w:num>
  <w:num w:numId="19" w16cid:durableId="932781882">
    <w:abstractNumId w:val="7"/>
  </w:num>
  <w:num w:numId="20" w16cid:durableId="1194001896">
    <w:abstractNumId w:val="2"/>
  </w:num>
  <w:num w:numId="21" w16cid:durableId="1145196633">
    <w:abstractNumId w:val="17"/>
  </w:num>
  <w:num w:numId="22" w16cid:durableId="1780371673">
    <w:abstractNumId w:val="10"/>
  </w:num>
  <w:num w:numId="23" w16cid:durableId="1929582264">
    <w:abstractNumId w:val="14"/>
  </w:num>
  <w:num w:numId="24" w16cid:durableId="1976251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473539">
    <w:abstractNumId w:val="4"/>
  </w:num>
  <w:num w:numId="26" w16cid:durableId="2041785448">
    <w:abstractNumId w:val="0"/>
  </w:num>
  <w:num w:numId="27" w16cid:durableId="75748499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266246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20A"/>
    <w:rsid w:val="0000490A"/>
    <w:rsid w:val="00011DB6"/>
    <w:rsid w:val="00012C50"/>
    <w:rsid w:val="00013E92"/>
    <w:rsid w:val="00020541"/>
    <w:rsid w:val="00022CA1"/>
    <w:rsid w:val="00033930"/>
    <w:rsid w:val="00035837"/>
    <w:rsid w:val="00045470"/>
    <w:rsid w:val="00046759"/>
    <w:rsid w:val="00051B4F"/>
    <w:rsid w:val="00054ADC"/>
    <w:rsid w:val="00056AC2"/>
    <w:rsid w:val="00057FBF"/>
    <w:rsid w:val="000604C8"/>
    <w:rsid w:val="00063503"/>
    <w:rsid w:val="0007380C"/>
    <w:rsid w:val="00073FBC"/>
    <w:rsid w:val="00076AC3"/>
    <w:rsid w:val="00082A7D"/>
    <w:rsid w:val="0008379A"/>
    <w:rsid w:val="00086186"/>
    <w:rsid w:val="00086900"/>
    <w:rsid w:val="00087AED"/>
    <w:rsid w:val="00091AF9"/>
    <w:rsid w:val="000956DE"/>
    <w:rsid w:val="000A0CB9"/>
    <w:rsid w:val="000A360F"/>
    <w:rsid w:val="000A4EE2"/>
    <w:rsid w:val="000A6289"/>
    <w:rsid w:val="000B02F0"/>
    <w:rsid w:val="000B068E"/>
    <w:rsid w:val="000B6260"/>
    <w:rsid w:val="000C00C1"/>
    <w:rsid w:val="000C4632"/>
    <w:rsid w:val="000C772F"/>
    <w:rsid w:val="000D0685"/>
    <w:rsid w:val="000D1EA1"/>
    <w:rsid w:val="000D2E29"/>
    <w:rsid w:val="000D538B"/>
    <w:rsid w:val="000E00B4"/>
    <w:rsid w:val="000E32C2"/>
    <w:rsid w:val="000E548A"/>
    <w:rsid w:val="000F2849"/>
    <w:rsid w:val="000F30FF"/>
    <w:rsid w:val="000F33E7"/>
    <w:rsid w:val="00100855"/>
    <w:rsid w:val="00101570"/>
    <w:rsid w:val="00102C42"/>
    <w:rsid w:val="00112BA5"/>
    <w:rsid w:val="001140DD"/>
    <w:rsid w:val="001228A9"/>
    <w:rsid w:val="00130711"/>
    <w:rsid w:val="001309A2"/>
    <w:rsid w:val="00131CFD"/>
    <w:rsid w:val="00132556"/>
    <w:rsid w:val="00136199"/>
    <w:rsid w:val="00145A3A"/>
    <w:rsid w:val="0014790B"/>
    <w:rsid w:val="001505EC"/>
    <w:rsid w:val="00150C69"/>
    <w:rsid w:val="00153082"/>
    <w:rsid w:val="00153234"/>
    <w:rsid w:val="00153697"/>
    <w:rsid w:val="001565C3"/>
    <w:rsid w:val="00164B35"/>
    <w:rsid w:val="00166C05"/>
    <w:rsid w:val="00174E39"/>
    <w:rsid w:val="001750CF"/>
    <w:rsid w:val="00176D19"/>
    <w:rsid w:val="00184923"/>
    <w:rsid w:val="00191BA7"/>
    <w:rsid w:val="0019336C"/>
    <w:rsid w:val="0019565E"/>
    <w:rsid w:val="00195EA8"/>
    <w:rsid w:val="001A121B"/>
    <w:rsid w:val="001A3356"/>
    <w:rsid w:val="001B139F"/>
    <w:rsid w:val="001B19CD"/>
    <w:rsid w:val="001B46DA"/>
    <w:rsid w:val="001C1A8C"/>
    <w:rsid w:val="001C3A28"/>
    <w:rsid w:val="001C6BF8"/>
    <w:rsid w:val="001D0441"/>
    <w:rsid w:val="001D1484"/>
    <w:rsid w:val="001D23A4"/>
    <w:rsid w:val="001D26D1"/>
    <w:rsid w:val="001D3DA1"/>
    <w:rsid w:val="001D6EF9"/>
    <w:rsid w:val="001D7A6B"/>
    <w:rsid w:val="001F4E96"/>
    <w:rsid w:val="001F663A"/>
    <w:rsid w:val="001F66C6"/>
    <w:rsid w:val="001F7F00"/>
    <w:rsid w:val="0020126D"/>
    <w:rsid w:val="00201A61"/>
    <w:rsid w:val="00203825"/>
    <w:rsid w:val="0020432E"/>
    <w:rsid w:val="00206CF1"/>
    <w:rsid w:val="0021171A"/>
    <w:rsid w:val="00213199"/>
    <w:rsid w:val="00221C8A"/>
    <w:rsid w:val="00224F06"/>
    <w:rsid w:val="00227CC5"/>
    <w:rsid w:val="00230650"/>
    <w:rsid w:val="0023246C"/>
    <w:rsid w:val="002364E0"/>
    <w:rsid w:val="002439E7"/>
    <w:rsid w:val="002453B3"/>
    <w:rsid w:val="00250DAB"/>
    <w:rsid w:val="002575CD"/>
    <w:rsid w:val="00260FA7"/>
    <w:rsid w:val="00261ECF"/>
    <w:rsid w:val="00271803"/>
    <w:rsid w:val="002837BC"/>
    <w:rsid w:val="00286B54"/>
    <w:rsid w:val="00287A15"/>
    <w:rsid w:val="00291BAE"/>
    <w:rsid w:val="0029514C"/>
    <w:rsid w:val="002A1C40"/>
    <w:rsid w:val="002A1D4E"/>
    <w:rsid w:val="002A3202"/>
    <w:rsid w:val="002A36A2"/>
    <w:rsid w:val="002A5458"/>
    <w:rsid w:val="002B0516"/>
    <w:rsid w:val="002C4A7C"/>
    <w:rsid w:val="002C4F6D"/>
    <w:rsid w:val="002C62CD"/>
    <w:rsid w:val="002C761B"/>
    <w:rsid w:val="002C7F32"/>
    <w:rsid w:val="002D1DE2"/>
    <w:rsid w:val="002D69FB"/>
    <w:rsid w:val="002D7471"/>
    <w:rsid w:val="002E3F4C"/>
    <w:rsid w:val="002E5491"/>
    <w:rsid w:val="002F028F"/>
    <w:rsid w:val="002F5CAE"/>
    <w:rsid w:val="002F639D"/>
    <w:rsid w:val="00302635"/>
    <w:rsid w:val="00303345"/>
    <w:rsid w:val="00305FE9"/>
    <w:rsid w:val="00315527"/>
    <w:rsid w:val="0031680B"/>
    <w:rsid w:val="00321987"/>
    <w:rsid w:val="00334792"/>
    <w:rsid w:val="00334E7C"/>
    <w:rsid w:val="00342103"/>
    <w:rsid w:val="00343CC8"/>
    <w:rsid w:val="00350206"/>
    <w:rsid w:val="00352949"/>
    <w:rsid w:val="00353712"/>
    <w:rsid w:val="00355559"/>
    <w:rsid w:val="003568A0"/>
    <w:rsid w:val="00362DC0"/>
    <w:rsid w:val="00363A5D"/>
    <w:rsid w:val="00365A94"/>
    <w:rsid w:val="00365DAC"/>
    <w:rsid w:val="003669EF"/>
    <w:rsid w:val="00367BFA"/>
    <w:rsid w:val="003718D6"/>
    <w:rsid w:val="00371DEE"/>
    <w:rsid w:val="003735BD"/>
    <w:rsid w:val="00374BCF"/>
    <w:rsid w:val="00391D46"/>
    <w:rsid w:val="003961F3"/>
    <w:rsid w:val="003A2638"/>
    <w:rsid w:val="003A38FD"/>
    <w:rsid w:val="003A4D15"/>
    <w:rsid w:val="003A5BD0"/>
    <w:rsid w:val="003A71E2"/>
    <w:rsid w:val="003B3898"/>
    <w:rsid w:val="003B49E8"/>
    <w:rsid w:val="003B6F56"/>
    <w:rsid w:val="003D3BD8"/>
    <w:rsid w:val="003D45B7"/>
    <w:rsid w:val="003D64E8"/>
    <w:rsid w:val="003D7336"/>
    <w:rsid w:val="003E216B"/>
    <w:rsid w:val="003E2ED1"/>
    <w:rsid w:val="003F3196"/>
    <w:rsid w:val="003F6A39"/>
    <w:rsid w:val="003F7C11"/>
    <w:rsid w:val="0040112B"/>
    <w:rsid w:val="004028E5"/>
    <w:rsid w:val="0040365F"/>
    <w:rsid w:val="004053AE"/>
    <w:rsid w:val="00406D69"/>
    <w:rsid w:val="004109D3"/>
    <w:rsid w:val="0041114B"/>
    <w:rsid w:val="0041638D"/>
    <w:rsid w:val="004211F1"/>
    <w:rsid w:val="00425407"/>
    <w:rsid w:val="004269BB"/>
    <w:rsid w:val="004304D7"/>
    <w:rsid w:val="0043376F"/>
    <w:rsid w:val="00440461"/>
    <w:rsid w:val="004405FC"/>
    <w:rsid w:val="0044632D"/>
    <w:rsid w:val="00447933"/>
    <w:rsid w:val="00452618"/>
    <w:rsid w:val="00457B07"/>
    <w:rsid w:val="00467591"/>
    <w:rsid w:val="0046791A"/>
    <w:rsid w:val="004705B0"/>
    <w:rsid w:val="0047129C"/>
    <w:rsid w:val="004838CF"/>
    <w:rsid w:val="00483DAC"/>
    <w:rsid w:val="00485DC7"/>
    <w:rsid w:val="00487BE9"/>
    <w:rsid w:val="004A753D"/>
    <w:rsid w:val="004A7BEB"/>
    <w:rsid w:val="004B2589"/>
    <w:rsid w:val="004B28F7"/>
    <w:rsid w:val="004B7A49"/>
    <w:rsid w:val="004C6BC7"/>
    <w:rsid w:val="004D0211"/>
    <w:rsid w:val="004D19F6"/>
    <w:rsid w:val="004D5466"/>
    <w:rsid w:val="004D5A48"/>
    <w:rsid w:val="004D5B1F"/>
    <w:rsid w:val="004D61B5"/>
    <w:rsid w:val="004D7786"/>
    <w:rsid w:val="004E592B"/>
    <w:rsid w:val="004E61F2"/>
    <w:rsid w:val="004E63B7"/>
    <w:rsid w:val="004F0728"/>
    <w:rsid w:val="004F1EEF"/>
    <w:rsid w:val="004F20DF"/>
    <w:rsid w:val="004F3478"/>
    <w:rsid w:val="004F3CA0"/>
    <w:rsid w:val="004F3DBE"/>
    <w:rsid w:val="004F6074"/>
    <w:rsid w:val="004F6315"/>
    <w:rsid w:val="004F6443"/>
    <w:rsid w:val="004F6930"/>
    <w:rsid w:val="004F7E73"/>
    <w:rsid w:val="00500CD7"/>
    <w:rsid w:val="00501370"/>
    <w:rsid w:val="00501FA3"/>
    <w:rsid w:val="005034BB"/>
    <w:rsid w:val="00506D34"/>
    <w:rsid w:val="00514043"/>
    <w:rsid w:val="00517856"/>
    <w:rsid w:val="0052257F"/>
    <w:rsid w:val="00522D7B"/>
    <w:rsid w:val="00525BB1"/>
    <w:rsid w:val="00526F45"/>
    <w:rsid w:val="005270B2"/>
    <w:rsid w:val="00536D66"/>
    <w:rsid w:val="00536E0F"/>
    <w:rsid w:val="0053745C"/>
    <w:rsid w:val="00537F04"/>
    <w:rsid w:val="00541234"/>
    <w:rsid w:val="00543EB6"/>
    <w:rsid w:val="00550853"/>
    <w:rsid w:val="0055270E"/>
    <w:rsid w:val="00553CA6"/>
    <w:rsid w:val="00560F98"/>
    <w:rsid w:val="005665ED"/>
    <w:rsid w:val="00570469"/>
    <w:rsid w:val="00570A63"/>
    <w:rsid w:val="00571E99"/>
    <w:rsid w:val="005735A3"/>
    <w:rsid w:val="00580249"/>
    <w:rsid w:val="00581BCA"/>
    <w:rsid w:val="00581D62"/>
    <w:rsid w:val="00582BEB"/>
    <w:rsid w:val="00583549"/>
    <w:rsid w:val="00584015"/>
    <w:rsid w:val="00585089"/>
    <w:rsid w:val="00594457"/>
    <w:rsid w:val="00595865"/>
    <w:rsid w:val="005A0D43"/>
    <w:rsid w:val="005A103D"/>
    <w:rsid w:val="005A1E10"/>
    <w:rsid w:val="005A5D17"/>
    <w:rsid w:val="005B5731"/>
    <w:rsid w:val="005B6C58"/>
    <w:rsid w:val="005C1CA7"/>
    <w:rsid w:val="005C3170"/>
    <w:rsid w:val="005C7A9F"/>
    <w:rsid w:val="005D2E5B"/>
    <w:rsid w:val="005D662D"/>
    <w:rsid w:val="005D7169"/>
    <w:rsid w:val="005D7175"/>
    <w:rsid w:val="005E439C"/>
    <w:rsid w:val="005E70F6"/>
    <w:rsid w:val="005E7BBC"/>
    <w:rsid w:val="00600BA4"/>
    <w:rsid w:val="00600DB0"/>
    <w:rsid w:val="006014E3"/>
    <w:rsid w:val="00601B72"/>
    <w:rsid w:val="006038FF"/>
    <w:rsid w:val="0060432D"/>
    <w:rsid w:val="00613816"/>
    <w:rsid w:val="00613DAA"/>
    <w:rsid w:val="0061421C"/>
    <w:rsid w:val="0061661A"/>
    <w:rsid w:val="006200FB"/>
    <w:rsid w:val="00620225"/>
    <w:rsid w:val="006209C6"/>
    <w:rsid w:val="00624687"/>
    <w:rsid w:val="00633183"/>
    <w:rsid w:val="006426FD"/>
    <w:rsid w:val="00644C2A"/>
    <w:rsid w:val="00661C56"/>
    <w:rsid w:val="006629E9"/>
    <w:rsid w:val="006646BF"/>
    <w:rsid w:val="00664F03"/>
    <w:rsid w:val="006656FC"/>
    <w:rsid w:val="00670E33"/>
    <w:rsid w:val="00672C0A"/>
    <w:rsid w:val="00675A3A"/>
    <w:rsid w:val="00676427"/>
    <w:rsid w:val="00677C3D"/>
    <w:rsid w:val="00682161"/>
    <w:rsid w:val="006829D9"/>
    <w:rsid w:val="00685F5B"/>
    <w:rsid w:val="0068625F"/>
    <w:rsid w:val="00690E00"/>
    <w:rsid w:val="006942C6"/>
    <w:rsid w:val="00696A49"/>
    <w:rsid w:val="006A4420"/>
    <w:rsid w:val="006A5D5C"/>
    <w:rsid w:val="006B3477"/>
    <w:rsid w:val="006B5ECA"/>
    <w:rsid w:val="006C2246"/>
    <w:rsid w:val="006C6CA5"/>
    <w:rsid w:val="006C7AF8"/>
    <w:rsid w:val="006C7B84"/>
    <w:rsid w:val="006D2F8C"/>
    <w:rsid w:val="006D4BDF"/>
    <w:rsid w:val="006D7D0F"/>
    <w:rsid w:val="006E1E78"/>
    <w:rsid w:val="006E2B40"/>
    <w:rsid w:val="006E4EF8"/>
    <w:rsid w:val="006F14D4"/>
    <w:rsid w:val="00711485"/>
    <w:rsid w:val="007203BD"/>
    <w:rsid w:val="00721CA9"/>
    <w:rsid w:val="00724235"/>
    <w:rsid w:val="0072466D"/>
    <w:rsid w:val="00724C9E"/>
    <w:rsid w:val="00726A77"/>
    <w:rsid w:val="00734D75"/>
    <w:rsid w:val="00735834"/>
    <w:rsid w:val="007364AE"/>
    <w:rsid w:val="0073693A"/>
    <w:rsid w:val="00736EF3"/>
    <w:rsid w:val="007432B2"/>
    <w:rsid w:val="007461DC"/>
    <w:rsid w:val="0074684A"/>
    <w:rsid w:val="00750813"/>
    <w:rsid w:val="007542FA"/>
    <w:rsid w:val="00754AFC"/>
    <w:rsid w:val="00766161"/>
    <w:rsid w:val="00767DB3"/>
    <w:rsid w:val="007700E3"/>
    <w:rsid w:val="0077244C"/>
    <w:rsid w:val="007759A3"/>
    <w:rsid w:val="007805DB"/>
    <w:rsid w:val="00781706"/>
    <w:rsid w:val="00784CF6"/>
    <w:rsid w:val="007A1519"/>
    <w:rsid w:val="007A3C0E"/>
    <w:rsid w:val="007A72FE"/>
    <w:rsid w:val="007A7BFD"/>
    <w:rsid w:val="007B0246"/>
    <w:rsid w:val="007B1263"/>
    <w:rsid w:val="007B49EE"/>
    <w:rsid w:val="007C38A4"/>
    <w:rsid w:val="007C3A25"/>
    <w:rsid w:val="007C3FF9"/>
    <w:rsid w:val="007C4D21"/>
    <w:rsid w:val="007D279E"/>
    <w:rsid w:val="007D730C"/>
    <w:rsid w:val="007E3D92"/>
    <w:rsid w:val="007E5DB9"/>
    <w:rsid w:val="007E5E24"/>
    <w:rsid w:val="007F23E2"/>
    <w:rsid w:val="007F49BE"/>
    <w:rsid w:val="007F630B"/>
    <w:rsid w:val="00804A9E"/>
    <w:rsid w:val="0080769D"/>
    <w:rsid w:val="0081024D"/>
    <w:rsid w:val="008125BD"/>
    <w:rsid w:val="00822529"/>
    <w:rsid w:val="00830A5A"/>
    <w:rsid w:val="00834869"/>
    <w:rsid w:val="00834D1F"/>
    <w:rsid w:val="0083579D"/>
    <w:rsid w:val="00836677"/>
    <w:rsid w:val="00840171"/>
    <w:rsid w:val="00842CB8"/>
    <w:rsid w:val="00851FA2"/>
    <w:rsid w:val="00857F8A"/>
    <w:rsid w:val="008810A9"/>
    <w:rsid w:val="008853F3"/>
    <w:rsid w:val="008A50E4"/>
    <w:rsid w:val="008A68B0"/>
    <w:rsid w:val="008A7223"/>
    <w:rsid w:val="008B4A8C"/>
    <w:rsid w:val="008B4E72"/>
    <w:rsid w:val="008C007B"/>
    <w:rsid w:val="008C0206"/>
    <w:rsid w:val="008C0DC7"/>
    <w:rsid w:val="008C2592"/>
    <w:rsid w:val="008C2A4A"/>
    <w:rsid w:val="008C3D80"/>
    <w:rsid w:val="008D1509"/>
    <w:rsid w:val="008D1B05"/>
    <w:rsid w:val="008D3852"/>
    <w:rsid w:val="008D5A1B"/>
    <w:rsid w:val="008E09C0"/>
    <w:rsid w:val="008E1E51"/>
    <w:rsid w:val="008E7302"/>
    <w:rsid w:val="008E7CFF"/>
    <w:rsid w:val="008F0077"/>
    <w:rsid w:val="008F01ED"/>
    <w:rsid w:val="008F540B"/>
    <w:rsid w:val="008F7771"/>
    <w:rsid w:val="00906EEC"/>
    <w:rsid w:val="00907107"/>
    <w:rsid w:val="0092616C"/>
    <w:rsid w:val="00936005"/>
    <w:rsid w:val="009370EC"/>
    <w:rsid w:val="00940BE9"/>
    <w:rsid w:val="00940CD0"/>
    <w:rsid w:val="0094433E"/>
    <w:rsid w:val="009652AE"/>
    <w:rsid w:val="0097162D"/>
    <w:rsid w:val="009756CF"/>
    <w:rsid w:val="0097681F"/>
    <w:rsid w:val="00982EE4"/>
    <w:rsid w:val="00985A89"/>
    <w:rsid w:val="00986DC0"/>
    <w:rsid w:val="00987CB0"/>
    <w:rsid w:val="00990468"/>
    <w:rsid w:val="00990832"/>
    <w:rsid w:val="00991A98"/>
    <w:rsid w:val="009941C7"/>
    <w:rsid w:val="00995231"/>
    <w:rsid w:val="009A1831"/>
    <w:rsid w:val="009A2CFA"/>
    <w:rsid w:val="009A3FF5"/>
    <w:rsid w:val="009A6384"/>
    <w:rsid w:val="009B09A3"/>
    <w:rsid w:val="009B0F76"/>
    <w:rsid w:val="009B23E1"/>
    <w:rsid w:val="009B2999"/>
    <w:rsid w:val="009B4EA7"/>
    <w:rsid w:val="009B6FBA"/>
    <w:rsid w:val="009C2160"/>
    <w:rsid w:val="009D0E04"/>
    <w:rsid w:val="009D3177"/>
    <w:rsid w:val="009E13A6"/>
    <w:rsid w:val="009E42B1"/>
    <w:rsid w:val="009E7BE4"/>
    <w:rsid w:val="009F0F30"/>
    <w:rsid w:val="009F2E30"/>
    <w:rsid w:val="009F532A"/>
    <w:rsid w:val="00A0720A"/>
    <w:rsid w:val="00A07808"/>
    <w:rsid w:val="00A10A64"/>
    <w:rsid w:val="00A12199"/>
    <w:rsid w:val="00A171BD"/>
    <w:rsid w:val="00A20C17"/>
    <w:rsid w:val="00A244E9"/>
    <w:rsid w:val="00A25605"/>
    <w:rsid w:val="00A310CB"/>
    <w:rsid w:val="00A32466"/>
    <w:rsid w:val="00A3442B"/>
    <w:rsid w:val="00A35206"/>
    <w:rsid w:val="00A3566A"/>
    <w:rsid w:val="00A37010"/>
    <w:rsid w:val="00A40AE3"/>
    <w:rsid w:val="00A46425"/>
    <w:rsid w:val="00A4709C"/>
    <w:rsid w:val="00A50249"/>
    <w:rsid w:val="00A50537"/>
    <w:rsid w:val="00A57CBE"/>
    <w:rsid w:val="00A71199"/>
    <w:rsid w:val="00A74918"/>
    <w:rsid w:val="00A8684A"/>
    <w:rsid w:val="00A871C7"/>
    <w:rsid w:val="00A87B0A"/>
    <w:rsid w:val="00A956C2"/>
    <w:rsid w:val="00AA6C42"/>
    <w:rsid w:val="00AB3784"/>
    <w:rsid w:val="00AB51C8"/>
    <w:rsid w:val="00AC0761"/>
    <w:rsid w:val="00AC393E"/>
    <w:rsid w:val="00AC47E1"/>
    <w:rsid w:val="00AC56EC"/>
    <w:rsid w:val="00AC7573"/>
    <w:rsid w:val="00AD7530"/>
    <w:rsid w:val="00AE1AF8"/>
    <w:rsid w:val="00AE2C3B"/>
    <w:rsid w:val="00AE5730"/>
    <w:rsid w:val="00AF174B"/>
    <w:rsid w:val="00AF3E11"/>
    <w:rsid w:val="00AF5139"/>
    <w:rsid w:val="00B0176A"/>
    <w:rsid w:val="00B06AFD"/>
    <w:rsid w:val="00B12052"/>
    <w:rsid w:val="00B13098"/>
    <w:rsid w:val="00B14656"/>
    <w:rsid w:val="00B16B0D"/>
    <w:rsid w:val="00B2333F"/>
    <w:rsid w:val="00B27D4D"/>
    <w:rsid w:val="00B31302"/>
    <w:rsid w:val="00B35218"/>
    <w:rsid w:val="00B35A80"/>
    <w:rsid w:val="00B42984"/>
    <w:rsid w:val="00B42BC9"/>
    <w:rsid w:val="00B454F3"/>
    <w:rsid w:val="00B45CD5"/>
    <w:rsid w:val="00B5744E"/>
    <w:rsid w:val="00B605CB"/>
    <w:rsid w:val="00B610B7"/>
    <w:rsid w:val="00B65060"/>
    <w:rsid w:val="00B67992"/>
    <w:rsid w:val="00B7172C"/>
    <w:rsid w:val="00B77AC6"/>
    <w:rsid w:val="00B82E05"/>
    <w:rsid w:val="00B83B8D"/>
    <w:rsid w:val="00B8438E"/>
    <w:rsid w:val="00B96C16"/>
    <w:rsid w:val="00BA0FA8"/>
    <w:rsid w:val="00BA7B0C"/>
    <w:rsid w:val="00BB765A"/>
    <w:rsid w:val="00BC0F3B"/>
    <w:rsid w:val="00BC11F2"/>
    <w:rsid w:val="00BC48C3"/>
    <w:rsid w:val="00BC7169"/>
    <w:rsid w:val="00BC7B71"/>
    <w:rsid w:val="00BE69A7"/>
    <w:rsid w:val="00BF3F00"/>
    <w:rsid w:val="00BF6F5B"/>
    <w:rsid w:val="00C04113"/>
    <w:rsid w:val="00C043ED"/>
    <w:rsid w:val="00C12B6C"/>
    <w:rsid w:val="00C13318"/>
    <w:rsid w:val="00C137BD"/>
    <w:rsid w:val="00C14422"/>
    <w:rsid w:val="00C26797"/>
    <w:rsid w:val="00C3299F"/>
    <w:rsid w:val="00C35562"/>
    <w:rsid w:val="00C36182"/>
    <w:rsid w:val="00C374B3"/>
    <w:rsid w:val="00C37723"/>
    <w:rsid w:val="00C377FD"/>
    <w:rsid w:val="00C425A5"/>
    <w:rsid w:val="00C43154"/>
    <w:rsid w:val="00C44375"/>
    <w:rsid w:val="00C44A36"/>
    <w:rsid w:val="00C47334"/>
    <w:rsid w:val="00C50DD6"/>
    <w:rsid w:val="00C561FA"/>
    <w:rsid w:val="00C60991"/>
    <w:rsid w:val="00C6128A"/>
    <w:rsid w:val="00C6565F"/>
    <w:rsid w:val="00C67A8C"/>
    <w:rsid w:val="00C71C10"/>
    <w:rsid w:val="00C72083"/>
    <w:rsid w:val="00C7296D"/>
    <w:rsid w:val="00C77074"/>
    <w:rsid w:val="00C81E8D"/>
    <w:rsid w:val="00C867B1"/>
    <w:rsid w:val="00C92732"/>
    <w:rsid w:val="00CA07BC"/>
    <w:rsid w:val="00CA2219"/>
    <w:rsid w:val="00CA64B2"/>
    <w:rsid w:val="00CA674C"/>
    <w:rsid w:val="00CA6EED"/>
    <w:rsid w:val="00CC7DF1"/>
    <w:rsid w:val="00CD0715"/>
    <w:rsid w:val="00CD28DC"/>
    <w:rsid w:val="00CE1A80"/>
    <w:rsid w:val="00CE327F"/>
    <w:rsid w:val="00CE633B"/>
    <w:rsid w:val="00CE6945"/>
    <w:rsid w:val="00D01251"/>
    <w:rsid w:val="00D03D9C"/>
    <w:rsid w:val="00D10A44"/>
    <w:rsid w:val="00D16074"/>
    <w:rsid w:val="00D177ED"/>
    <w:rsid w:val="00D21C1D"/>
    <w:rsid w:val="00D2676C"/>
    <w:rsid w:val="00D34C4D"/>
    <w:rsid w:val="00D3682F"/>
    <w:rsid w:val="00D40794"/>
    <w:rsid w:val="00D433E9"/>
    <w:rsid w:val="00D436BA"/>
    <w:rsid w:val="00D511A1"/>
    <w:rsid w:val="00D51B0B"/>
    <w:rsid w:val="00D559FC"/>
    <w:rsid w:val="00D57378"/>
    <w:rsid w:val="00D57BC3"/>
    <w:rsid w:val="00D57C8A"/>
    <w:rsid w:val="00D630EC"/>
    <w:rsid w:val="00D64516"/>
    <w:rsid w:val="00D707CF"/>
    <w:rsid w:val="00D74B28"/>
    <w:rsid w:val="00D775B1"/>
    <w:rsid w:val="00D77884"/>
    <w:rsid w:val="00D77E14"/>
    <w:rsid w:val="00D87984"/>
    <w:rsid w:val="00DA3328"/>
    <w:rsid w:val="00DA548F"/>
    <w:rsid w:val="00DA63EC"/>
    <w:rsid w:val="00DB6F68"/>
    <w:rsid w:val="00DC6629"/>
    <w:rsid w:val="00DC6D05"/>
    <w:rsid w:val="00DD1F45"/>
    <w:rsid w:val="00DD39C2"/>
    <w:rsid w:val="00DD4476"/>
    <w:rsid w:val="00DE2159"/>
    <w:rsid w:val="00DF4821"/>
    <w:rsid w:val="00DF5DBF"/>
    <w:rsid w:val="00DF6B6C"/>
    <w:rsid w:val="00E11FA8"/>
    <w:rsid w:val="00E1732A"/>
    <w:rsid w:val="00E27D48"/>
    <w:rsid w:val="00E27F68"/>
    <w:rsid w:val="00E311BB"/>
    <w:rsid w:val="00E324DF"/>
    <w:rsid w:val="00E43603"/>
    <w:rsid w:val="00E4634A"/>
    <w:rsid w:val="00E54923"/>
    <w:rsid w:val="00E56E04"/>
    <w:rsid w:val="00E611E5"/>
    <w:rsid w:val="00E66F83"/>
    <w:rsid w:val="00E66FED"/>
    <w:rsid w:val="00E76EB3"/>
    <w:rsid w:val="00E7771C"/>
    <w:rsid w:val="00E81117"/>
    <w:rsid w:val="00E81638"/>
    <w:rsid w:val="00E81835"/>
    <w:rsid w:val="00E81EB7"/>
    <w:rsid w:val="00E82909"/>
    <w:rsid w:val="00E915FB"/>
    <w:rsid w:val="00EA31DC"/>
    <w:rsid w:val="00EB2D1F"/>
    <w:rsid w:val="00EB5A85"/>
    <w:rsid w:val="00EB6BBD"/>
    <w:rsid w:val="00EB6CEE"/>
    <w:rsid w:val="00EB6F5B"/>
    <w:rsid w:val="00EC00B0"/>
    <w:rsid w:val="00EC724E"/>
    <w:rsid w:val="00ED0A81"/>
    <w:rsid w:val="00EE2689"/>
    <w:rsid w:val="00EE3947"/>
    <w:rsid w:val="00EF692E"/>
    <w:rsid w:val="00F1232C"/>
    <w:rsid w:val="00F13635"/>
    <w:rsid w:val="00F249B9"/>
    <w:rsid w:val="00F25844"/>
    <w:rsid w:val="00F25FD3"/>
    <w:rsid w:val="00F265D5"/>
    <w:rsid w:val="00F26812"/>
    <w:rsid w:val="00F27336"/>
    <w:rsid w:val="00F27580"/>
    <w:rsid w:val="00F31CA4"/>
    <w:rsid w:val="00F35B84"/>
    <w:rsid w:val="00F4199D"/>
    <w:rsid w:val="00F5491B"/>
    <w:rsid w:val="00F6204F"/>
    <w:rsid w:val="00F66BB8"/>
    <w:rsid w:val="00F66F26"/>
    <w:rsid w:val="00F679AE"/>
    <w:rsid w:val="00F73C75"/>
    <w:rsid w:val="00F74D2C"/>
    <w:rsid w:val="00F80FBE"/>
    <w:rsid w:val="00F866BE"/>
    <w:rsid w:val="00F87C9F"/>
    <w:rsid w:val="00F96F4C"/>
    <w:rsid w:val="00FA28DF"/>
    <w:rsid w:val="00FA4C6B"/>
    <w:rsid w:val="00FA521A"/>
    <w:rsid w:val="00FB1577"/>
    <w:rsid w:val="00FC148F"/>
    <w:rsid w:val="00FC1623"/>
    <w:rsid w:val="00FC3237"/>
    <w:rsid w:val="00FD411B"/>
    <w:rsid w:val="00FE0520"/>
    <w:rsid w:val="00FE0F53"/>
    <w:rsid w:val="00FE3A54"/>
    <w:rsid w:val="00FE5287"/>
    <w:rsid w:val="00FE5C3F"/>
    <w:rsid w:val="00FE6E55"/>
    <w:rsid w:val="00FF3D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498ED"/>
  <w15:docId w15:val="{22D6196E-F270-4586-9426-01F66290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0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A0720A"/>
    <w:pPr>
      <w:spacing w:before="100" w:beforeAutospacing="1" w:after="100" w:afterAutospacing="1"/>
      <w:outlineLvl w:val="0"/>
    </w:pPr>
    <w:rPr>
      <w:rFonts w:ascii="Arial Unicode MS" w:eastAsia="Arial Unicode MS" w:hAnsi="Arial Unicode MS"/>
      <w:b/>
      <w:bCs/>
      <w:kern w:val="36"/>
      <w:sz w:val="48"/>
      <w:szCs w:val="48"/>
    </w:rPr>
  </w:style>
  <w:style w:type="paragraph" w:styleId="Balk3">
    <w:name w:val="heading 3"/>
    <w:basedOn w:val="Normal"/>
    <w:next w:val="Normal"/>
    <w:link w:val="Balk3Char"/>
    <w:uiPriority w:val="9"/>
    <w:unhideWhenUsed/>
    <w:qFormat/>
    <w:rsid w:val="0014790B"/>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D436BA"/>
    <w:pPr>
      <w:keepNext/>
      <w:keepLines/>
      <w:spacing w:before="200"/>
      <w:outlineLvl w:val="3"/>
    </w:pPr>
    <w:rPr>
      <w:rFonts w:asciiTheme="majorHAnsi" w:eastAsiaTheme="majorEastAsia" w:hAnsiTheme="majorHAnsi" w:cstheme="majorBidi"/>
      <w:b/>
      <w:bCs/>
      <w:i/>
      <w:iCs/>
      <w:color w:val="4F81BD" w:themeColor="accent1"/>
    </w:rPr>
  </w:style>
  <w:style w:type="paragraph" w:styleId="Balk7">
    <w:name w:val="heading 7"/>
    <w:basedOn w:val="Normal"/>
    <w:next w:val="Normal"/>
    <w:link w:val="Balk7Char"/>
    <w:uiPriority w:val="9"/>
    <w:semiHidden/>
    <w:unhideWhenUsed/>
    <w:qFormat/>
    <w:rsid w:val="009C216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0720A"/>
    <w:rPr>
      <w:rFonts w:ascii="Arial Unicode MS" w:eastAsia="Arial Unicode MS" w:hAnsi="Arial Unicode MS" w:cs="Times New Roman"/>
      <w:b/>
      <w:bCs/>
      <w:kern w:val="36"/>
      <w:sz w:val="48"/>
      <w:szCs w:val="48"/>
      <w:lang w:eastAsia="tr-TR"/>
    </w:rPr>
  </w:style>
  <w:style w:type="paragraph" w:styleId="BalonMetni">
    <w:name w:val="Balloon Text"/>
    <w:basedOn w:val="Normal"/>
    <w:link w:val="BalonMetniChar"/>
    <w:uiPriority w:val="99"/>
    <w:semiHidden/>
    <w:unhideWhenUsed/>
    <w:rsid w:val="00A0720A"/>
    <w:rPr>
      <w:rFonts w:ascii="Tahoma" w:hAnsi="Tahoma" w:cs="Tahoma"/>
      <w:sz w:val="16"/>
      <w:szCs w:val="16"/>
    </w:rPr>
  </w:style>
  <w:style w:type="character" w:customStyle="1" w:styleId="BalonMetniChar">
    <w:name w:val="Balon Metni Char"/>
    <w:basedOn w:val="VarsaylanParagrafYazTipi"/>
    <w:link w:val="BalonMetni"/>
    <w:uiPriority w:val="99"/>
    <w:semiHidden/>
    <w:rsid w:val="00A0720A"/>
    <w:rPr>
      <w:rFonts w:ascii="Tahoma" w:eastAsia="Times New Roman" w:hAnsi="Tahoma" w:cs="Tahoma"/>
      <w:sz w:val="16"/>
      <w:szCs w:val="16"/>
      <w:lang w:eastAsia="tr-TR"/>
    </w:rPr>
  </w:style>
  <w:style w:type="paragraph" w:styleId="stBilgi">
    <w:name w:val="header"/>
    <w:basedOn w:val="Normal"/>
    <w:link w:val="stBilgiChar"/>
    <w:unhideWhenUsed/>
    <w:rsid w:val="00D436BA"/>
    <w:pPr>
      <w:tabs>
        <w:tab w:val="center" w:pos="4536"/>
        <w:tab w:val="right" w:pos="9072"/>
      </w:tabs>
    </w:pPr>
  </w:style>
  <w:style w:type="character" w:customStyle="1" w:styleId="stBilgiChar">
    <w:name w:val="Üst Bilgi Char"/>
    <w:basedOn w:val="VarsaylanParagrafYazTipi"/>
    <w:link w:val="stBilgi"/>
    <w:uiPriority w:val="99"/>
    <w:rsid w:val="00D436B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36BA"/>
    <w:pPr>
      <w:tabs>
        <w:tab w:val="center" w:pos="4536"/>
        <w:tab w:val="right" w:pos="9072"/>
      </w:tabs>
    </w:pPr>
  </w:style>
  <w:style w:type="character" w:customStyle="1" w:styleId="AltBilgiChar">
    <w:name w:val="Alt Bilgi Char"/>
    <w:basedOn w:val="VarsaylanParagrafYazTipi"/>
    <w:link w:val="AltBilgi"/>
    <w:uiPriority w:val="99"/>
    <w:rsid w:val="00D436BA"/>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semiHidden/>
    <w:rsid w:val="00D436BA"/>
    <w:rPr>
      <w:rFonts w:asciiTheme="majorHAnsi" w:eastAsiaTheme="majorEastAsia" w:hAnsiTheme="majorHAnsi" w:cstheme="majorBidi"/>
      <w:b/>
      <w:bCs/>
      <w:i/>
      <w:iCs/>
      <w:color w:val="4F81BD" w:themeColor="accent1"/>
      <w:sz w:val="24"/>
      <w:szCs w:val="24"/>
      <w:lang w:eastAsia="tr-TR"/>
    </w:rPr>
  </w:style>
  <w:style w:type="paragraph" w:styleId="GvdeMetni2">
    <w:name w:val="Body Text 2"/>
    <w:basedOn w:val="Normal"/>
    <w:link w:val="GvdeMetni2Char"/>
    <w:uiPriority w:val="99"/>
    <w:rsid w:val="00D436BA"/>
    <w:pPr>
      <w:spacing w:after="120" w:line="480" w:lineRule="auto"/>
    </w:pPr>
    <w:rPr>
      <w:lang w:val="en-US"/>
    </w:rPr>
  </w:style>
  <w:style w:type="character" w:customStyle="1" w:styleId="GvdeMetni2Char">
    <w:name w:val="Gövde Metni 2 Char"/>
    <w:basedOn w:val="VarsaylanParagrafYazTipi"/>
    <w:link w:val="GvdeMetni2"/>
    <w:uiPriority w:val="99"/>
    <w:rsid w:val="00D436BA"/>
    <w:rPr>
      <w:rFonts w:ascii="Times New Roman" w:eastAsia="Times New Roman" w:hAnsi="Times New Roman" w:cs="Times New Roman"/>
      <w:sz w:val="24"/>
      <w:szCs w:val="24"/>
      <w:lang w:val="en-US" w:eastAsia="tr-TR"/>
    </w:rPr>
  </w:style>
  <w:style w:type="paragraph" w:styleId="GvdeMetni3">
    <w:name w:val="Body Text 3"/>
    <w:basedOn w:val="Normal"/>
    <w:link w:val="GvdeMetni3Char"/>
    <w:rsid w:val="00D436BA"/>
    <w:pPr>
      <w:spacing w:after="120"/>
    </w:pPr>
    <w:rPr>
      <w:sz w:val="16"/>
      <w:szCs w:val="16"/>
      <w:lang w:val="en-US"/>
    </w:rPr>
  </w:style>
  <w:style w:type="character" w:customStyle="1" w:styleId="GvdeMetni3Char">
    <w:name w:val="Gövde Metni 3 Char"/>
    <w:basedOn w:val="VarsaylanParagrafYazTipi"/>
    <w:link w:val="GvdeMetni3"/>
    <w:rsid w:val="00D436BA"/>
    <w:rPr>
      <w:rFonts w:ascii="Times New Roman" w:eastAsia="Times New Roman" w:hAnsi="Times New Roman" w:cs="Times New Roman"/>
      <w:sz w:val="16"/>
      <w:szCs w:val="16"/>
      <w:lang w:val="en-US" w:eastAsia="tr-TR"/>
    </w:rPr>
  </w:style>
  <w:style w:type="character" w:styleId="Gl">
    <w:name w:val="Strong"/>
    <w:basedOn w:val="VarsaylanParagrafYazTipi"/>
    <w:uiPriority w:val="22"/>
    <w:qFormat/>
    <w:rsid w:val="00D436BA"/>
    <w:rPr>
      <w:b/>
      <w:bCs/>
    </w:rPr>
  </w:style>
  <w:style w:type="character" w:customStyle="1" w:styleId="Balk3Char">
    <w:name w:val="Başlık 3 Char"/>
    <w:basedOn w:val="VarsaylanParagrafYazTipi"/>
    <w:link w:val="Balk3"/>
    <w:uiPriority w:val="9"/>
    <w:rsid w:val="0014790B"/>
    <w:rPr>
      <w:rFonts w:asciiTheme="majorHAnsi" w:eastAsiaTheme="majorEastAsia" w:hAnsiTheme="majorHAnsi" w:cstheme="majorBidi"/>
      <w:b/>
      <w:bCs/>
      <w:color w:val="4F81BD" w:themeColor="accent1"/>
      <w:sz w:val="24"/>
      <w:szCs w:val="24"/>
      <w:lang w:eastAsia="tr-TR"/>
    </w:rPr>
  </w:style>
  <w:style w:type="table" w:styleId="TabloKlavuzu">
    <w:name w:val="Table Grid"/>
    <w:basedOn w:val="NormalTablo"/>
    <w:uiPriority w:val="59"/>
    <w:rsid w:val="0014790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E5730"/>
    <w:pPr>
      <w:ind w:left="720"/>
      <w:contextualSpacing/>
    </w:pPr>
    <w:rPr>
      <w:lang w:val="en-US"/>
    </w:rPr>
  </w:style>
  <w:style w:type="character" w:styleId="Kpr">
    <w:name w:val="Hyperlink"/>
    <w:basedOn w:val="VarsaylanParagrafYazTipi"/>
    <w:uiPriority w:val="99"/>
    <w:unhideWhenUsed/>
    <w:rsid w:val="00AE5730"/>
    <w:rPr>
      <w:color w:val="0000FF" w:themeColor="hyperlink"/>
      <w:u w:val="single"/>
    </w:rPr>
  </w:style>
  <w:style w:type="character" w:customStyle="1" w:styleId="Balk7Char">
    <w:name w:val="Başlık 7 Char"/>
    <w:basedOn w:val="VarsaylanParagrafYazTipi"/>
    <w:link w:val="Balk7"/>
    <w:uiPriority w:val="9"/>
    <w:semiHidden/>
    <w:rsid w:val="009C2160"/>
    <w:rPr>
      <w:rFonts w:asciiTheme="majorHAnsi" w:eastAsiaTheme="majorEastAsia" w:hAnsiTheme="majorHAnsi" w:cstheme="majorBidi"/>
      <w:i/>
      <w:iCs/>
      <w:color w:val="404040" w:themeColor="text1" w:themeTint="BF"/>
      <w:sz w:val="24"/>
      <w:szCs w:val="24"/>
      <w:lang w:eastAsia="tr-TR"/>
    </w:rPr>
  </w:style>
  <w:style w:type="paragraph" w:styleId="GvdeMetni">
    <w:name w:val="Body Text"/>
    <w:basedOn w:val="Normal"/>
    <w:link w:val="GvdeMetniChar"/>
    <w:uiPriority w:val="99"/>
    <w:rsid w:val="009C2160"/>
    <w:pPr>
      <w:spacing w:after="120"/>
    </w:pPr>
    <w:rPr>
      <w:lang w:val="en-US"/>
    </w:rPr>
  </w:style>
  <w:style w:type="character" w:customStyle="1" w:styleId="GvdeMetniChar">
    <w:name w:val="Gövde Metni Char"/>
    <w:basedOn w:val="VarsaylanParagrafYazTipi"/>
    <w:link w:val="GvdeMetni"/>
    <w:uiPriority w:val="99"/>
    <w:rsid w:val="009C2160"/>
    <w:rPr>
      <w:rFonts w:ascii="Times New Roman" w:eastAsia="Times New Roman" w:hAnsi="Times New Roman" w:cs="Times New Roman"/>
      <w:sz w:val="24"/>
      <w:szCs w:val="24"/>
      <w:lang w:val="en-US"/>
    </w:rPr>
  </w:style>
  <w:style w:type="paragraph" w:customStyle="1" w:styleId="m-7750894772091872751xmsonormal">
    <w:name w:val="m_-7750894772091872751x_msonormal"/>
    <w:basedOn w:val="Normal"/>
    <w:rsid w:val="0040112B"/>
    <w:pPr>
      <w:spacing w:before="100" w:beforeAutospacing="1" w:after="100" w:afterAutospacing="1"/>
    </w:pPr>
  </w:style>
  <w:style w:type="paragraph" w:customStyle="1" w:styleId="Default">
    <w:name w:val="Default"/>
    <w:rsid w:val="00DA548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B02F0"/>
    <w:pPr>
      <w:spacing w:before="100" w:beforeAutospacing="1" w:after="100" w:afterAutospacing="1"/>
    </w:pPr>
  </w:style>
  <w:style w:type="character" w:styleId="AklamaBavurusu">
    <w:name w:val="annotation reference"/>
    <w:basedOn w:val="VarsaylanParagrafYazTipi"/>
    <w:uiPriority w:val="99"/>
    <w:semiHidden/>
    <w:unhideWhenUsed/>
    <w:rsid w:val="00670E33"/>
    <w:rPr>
      <w:sz w:val="16"/>
      <w:szCs w:val="16"/>
    </w:rPr>
  </w:style>
  <w:style w:type="paragraph" w:styleId="AklamaMetni">
    <w:name w:val="annotation text"/>
    <w:basedOn w:val="Normal"/>
    <w:link w:val="AklamaMetniChar"/>
    <w:uiPriority w:val="99"/>
    <w:semiHidden/>
    <w:unhideWhenUsed/>
    <w:rsid w:val="00670E33"/>
    <w:rPr>
      <w:sz w:val="20"/>
      <w:szCs w:val="20"/>
    </w:rPr>
  </w:style>
  <w:style w:type="character" w:customStyle="1" w:styleId="AklamaMetniChar">
    <w:name w:val="Açıklama Metni Char"/>
    <w:basedOn w:val="VarsaylanParagrafYazTipi"/>
    <w:link w:val="AklamaMetni"/>
    <w:uiPriority w:val="99"/>
    <w:semiHidden/>
    <w:rsid w:val="00670E3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70E33"/>
    <w:rPr>
      <w:b/>
      <w:bCs/>
    </w:rPr>
  </w:style>
  <w:style w:type="character" w:customStyle="1" w:styleId="AklamaKonusuChar">
    <w:name w:val="Açıklama Konusu Char"/>
    <w:basedOn w:val="AklamaMetniChar"/>
    <w:link w:val="AklamaKonusu"/>
    <w:uiPriority w:val="99"/>
    <w:semiHidden/>
    <w:rsid w:val="00670E33"/>
    <w:rPr>
      <w:rFonts w:ascii="Times New Roman" w:eastAsia="Times New Roman" w:hAnsi="Times New Roman" w:cs="Times New Roman"/>
      <w:b/>
      <w:bCs/>
      <w:sz w:val="20"/>
      <w:szCs w:val="20"/>
      <w:lang w:eastAsia="tr-TR"/>
    </w:rPr>
  </w:style>
  <w:style w:type="character" w:styleId="Vurgu">
    <w:name w:val="Emphasis"/>
    <w:basedOn w:val="VarsaylanParagrafYazTipi"/>
    <w:uiPriority w:val="20"/>
    <w:qFormat/>
    <w:rsid w:val="00B0176A"/>
    <w:rPr>
      <w:i/>
      <w:iCs/>
    </w:rPr>
  </w:style>
  <w:style w:type="table" w:customStyle="1" w:styleId="TabloKlavuzu1">
    <w:name w:val="Tablo Kılavuzu1"/>
    <w:basedOn w:val="NormalTablo"/>
    <w:next w:val="TabloKlavuzu"/>
    <w:uiPriority w:val="59"/>
    <w:rsid w:val="00B0176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6298">
      <w:bodyDiv w:val="1"/>
      <w:marLeft w:val="0"/>
      <w:marRight w:val="0"/>
      <w:marTop w:val="0"/>
      <w:marBottom w:val="0"/>
      <w:divBdr>
        <w:top w:val="none" w:sz="0" w:space="0" w:color="auto"/>
        <w:left w:val="none" w:sz="0" w:space="0" w:color="auto"/>
        <w:bottom w:val="none" w:sz="0" w:space="0" w:color="auto"/>
        <w:right w:val="none" w:sz="0" w:space="0" w:color="auto"/>
      </w:divBdr>
    </w:div>
    <w:div w:id="306590363">
      <w:bodyDiv w:val="1"/>
      <w:marLeft w:val="0"/>
      <w:marRight w:val="0"/>
      <w:marTop w:val="0"/>
      <w:marBottom w:val="0"/>
      <w:divBdr>
        <w:top w:val="none" w:sz="0" w:space="0" w:color="auto"/>
        <w:left w:val="none" w:sz="0" w:space="0" w:color="auto"/>
        <w:bottom w:val="none" w:sz="0" w:space="0" w:color="auto"/>
        <w:right w:val="none" w:sz="0" w:space="0" w:color="auto"/>
      </w:divBdr>
    </w:div>
    <w:div w:id="396518401">
      <w:bodyDiv w:val="1"/>
      <w:marLeft w:val="0"/>
      <w:marRight w:val="0"/>
      <w:marTop w:val="0"/>
      <w:marBottom w:val="0"/>
      <w:divBdr>
        <w:top w:val="none" w:sz="0" w:space="0" w:color="auto"/>
        <w:left w:val="none" w:sz="0" w:space="0" w:color="auto"/>
        <w:bottom w:val="none" w:sz="0" w:space="0" w:color="auto"/>
        <w:right w:val="none" w:sz="0" w:space="0" w:color="auto"/>
      </w:divBdr>
    </w:div>
    <w:div w:id="677196479">
      <w:bodyDiv w:val="1"/>
      <w:marLeft w:val="0"/>
      <w:marRight w:val="0"/>
      <w:marTop w:val="0"/>
      <w:marBottom w:val="0"/>
      <w:divBdr>
        <w:top w:val="none" w:sz="0" w:space="0" w:color="auto"/>
        <w:left w:val="none" w:sz="0" w:space="0" w:color="auto"/>
        <w:bottom w:val="none" w:sz="0" w:space="0" w:color="auto"/>
        <w:right w:val="none" w:sz="0" w:space="0" w:color="auto"/>
      </w:divBdr>
    </w:div>
    <w:div w:id="1002127029">
      <w:bodyDiv w:val="1"/>
      <w:marLeft w:val="0"/>
      <w:marRight w:val="0"/>
      <w:marTop w:val="0"/>
      <w:marBottom w:val="0"/>
      <w:divBdr>
        <w:top w:val="none" w:sz="0" w:space="0" w:color="auto"/>
        <w:left w:val="none" w:sz="0" w:space="0" w:color="auto"/>
        <w:bottom w:val="none" w:sz="0" w:space="0" w:color="auto"/>
        <w:right w:val="none" w:sz="0" w:space="0" w:color="auto"/>
      </w:divBdr>
      <w:divsChild>
        <w:div w:id="1033263110">
          <w:marLeft w:val="0"/>
          <w:marRight w:val="0"/>
          <w:marTop w:val="0"/>
          <w:marBottom w:val="0"/>
          <w:divBdr>
            <w:top w:val="none" w:sz="0" w:space="0" w:color="auto"/>
            <w:left w:val="none" w:sz="0" w:space="0" w:color="auto"/>
            <w:bottom w:val="none" w:sz="0" w:space="0" w:color="auto"/>
            <w:right w:val="none" w:sz="0" w:space="0" w:color="auto"/>
          </w:divBdr>
          <w:divsChild>
            <w:div w:id="278799371">
              <w:marLeft w:val="0"/>
              <w:marRight w:val="0"/>
              <w:marTop w:val="0"/>
              <w:marBottom w:val="0"/>
              <w:divBdr>
                <w:top w:val="none" w:sz="0" w:space="0" w:color="auto"/>
                <w:left w:val="none" w:sz="0" w:space="0" w:color="auto"/>
                <w:bottom w:val="none" w:sz="0" w:space="0" w:color="auto"/>
                <w:right w:val="none" w:sz="0" w:space="0" w:color="auto"/>
              </w:divBdr>
              <w:divsChild>
                <w:div w:id="1155995263">
                  <w:marLeft w:val="0"/>
                  <w:marRight w:val="0"/>
                  <w:marTop w:val="0"/>
                  <w:marBottom w:val="0"/>
                  <w:divBdr>
                    <w:top w:val="none" w:sz="0" w:space="0" w:color="auto"/>
                    <w:left w:val="none" w:sz="0" w:space="0" w:color="auto"/>
                    <w:bottom w:val="none" w:sz="0" w:space="0" w:color="auto"/>
                    <w:right w:val="none" w:sz="0" w:space="0" w:color="auto"/>
                  </w:divBdr>
                  <w:divsChild>
                    <w:div w:id="823473201">
                      <w:marLeft w:val="0"/>
                      <w:marRight w:val="0"/>
                      <w:marTop w:val="120"/>
                      <w:marBottom w:val="0"/>
                      <w:divBdr>
                        <w:top w:val="none" w:sz="0" w:space="0" w:color="auto"/>
                        <w:left w:val="none" w:sz="0" w:space="0" w:color="auto"/>
                        <w:bottom w:val="none" w:sz="0" w:space="0" w:color="auto"/>
                        <w:right w:val="none" w:sz="0" w:space="0" w:color="auto"/>
                      </w:divBdr>
                      <w:divsChild>
                        <w:div w:id="1443528080">
                          <w:marLeft w:val="0"/>
                          <w:marRight w:val="0"/>
                          <w:marTop w:val="0"/>
                          <w:marBottom w:val="0"/>
                          <w:divBdr>
                            <w:top w:val="none" w:sz="0" w:space="0" w:color="auto"/>
                            <w:left w:val="none" w:sz="0" w:space="0" w:color="auto"/>
                            <w:bottom w:val="none" w:sz="0" w:space="0" w:color="auto"/>
                            <w:right w:val="none" w:sz="0" w:space="0" w:color="auto"/>
                          </w:divBdr>
                          <w:divsChild>
                            <w:div w:id="14284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051265">
          <w:marLeft w:val="0"/>
          <w:marRight w:val="0"/>
          <w:marTop w:val="0"/>
          <w:marBottom w:val="0"/>
          <w:divBdr>
            <w:top w:val="none" w:sz="0" w:space="0" w:color="auto"/>
            <w:left w:val="none" w:sz="0" w:space="0" w:color="auto"/>
            <w:bottom w:val="none" w:sz="0" w:space="0" w:color="auto"/>
            <w:right w:val="none" w:sz="0" w:space="0" w:color="auto"/>
          </w:divBdr>
          <w:divsChild>
            <w:div w:id="1514496784">
              <w:marLeft w:val="0"/>
              <w:marRight w:val="0"/>
              <w:marTop w:val="0"/>
              <w:marBottom w:val="0"/>
              <w:divBdr>
                <w:top w:val="none" w:sz="0" w:space="0" w:color="auto"/>
                <w:left w:val="none" w:sz="0" w:space="0" w:color="auto"/>
                <w:bottom w:val="none" w:sz="0" w:space="0" w:color="auto"/>
                <w:right w:val="none" w:sz="0" w:space="0" w:color="auto"/>
              </w:divBdr>
              <w:divsChild>
                <w:div w:id="146551747">
                  <w:marLeft w:val="0"/>
                  <w:marRight w:val="0"/>
                  <w:marTop w:val="0"/>
                  <w:marBottom w:val="0"/>
                  <w:divBdr>
                    <w:top w:val="none" w:sz="0" w:space="0" w:color="auto"/>
                    <w:left w:val="none" w:sz="0" w:space="0" w:color="auto"/>
                    <w:bottom w:val="none" w:sz="0" w:space="0" w:color="auto"/>
                    <w:right w:val="none" w:sz="0" w:space="0" w:color="auto"/>
                  </w:divBdr>
                  <w:divsChild>
                    <w:div w:id="1561674250">
                      <w:marLeft w:val="0"/>
                      <w:marRight w:val="0"/>
                      <w:marTop w:val="0"/>
                      <w:marBottom w:val="0"/>
                      <w:divBdr>
                        <w:top w:val="none" w:sz="0" w:space="0" w:color="auto"/>
                        <w:left w:val="none" w:sz="0" w:space="0" w:color="auto"/>
                        <w:bottom w:val="none" w:sz="0" w:space="0" w:color="auto"/>
                        <w:right w:val="none" w:sz="0" w:space="0" w:color="auto"/>
                      </w:divBdr>
                      <w:divsChild>
                        <w:div w:id="1605268275">
                          <w:marLeft w:val="0"/>
                          <w:marRight w:val="0"/>
                          <w:marTop w:val="0"/>
                          <w:marBottom w:val="0"/>
                          <w:divBdr>
                            <w:top w:val="none" w:sz="0" w:space="0" w:color="auto"/>
                            <w:left w:val="none" w:sz="0" w:space="0" w:color="auto"/>
                            <w:bottom w:val="none" w:sz="0" w:space="0" w:color="auto"/>
                            <w:right w:val="none" w:sz="0" w:space="0" w:color="auto"/>
                          </w:divBdr>
                          <w:divsChild>
                            <w:div w:id="21428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802633">
      <w:bodyDiv w:val="1"/>
      <w:marLeft w:val="0"/>
      <w:marRight w:val="0"/>
      <w:marTop w:val="0"/>
      <w:marBottom w:val="0"/>
      <w:divBdr>
        <w:top w:val="none" w:sz="0" w:space="0" w:color="auto"/>
        <w:left w:val="none" w:sz="0" w:space="0" w:color="auto"/>
        <w:bottom w:val="none" w:sz="0" w:space="0" w:color="auto"/>
        <w:right w:val="none" w:sz="0" w:space="0" w:color="auto"/>
      </w:divBdr>
    </w:div>
    <w:div w:id="1534611737">
      <w:bodyDiv w:val="1"/>
      <w:marLeft w:val="0"/>
      <w:marRight w:val="0"/>
      <w:marTop w:val="0"/>
      <w:marBottom w:val="0"/>
      <w:divBdr>
        <w:top w:val="none" w:sz="0" w:space="0" w:color="auto"/>
        <w:left w:val="none" w:sz="0" w:space="0" w:color="auto"/>
        <w:bottom w:val="none" w:sz="0" w:space="0" w:color="auto"/>
        <w:right w:val="none" w:sz="0" w:space="0" w:color="auto"/>
      </w:divBdr>
      <w:divsChild>
        <w:div w:id="1451123104">
          <w:marLeft w:val="0"/>
          <w:marRight w:val="0"/>
          <w:marTop w:val="0"/>
          <w:marBottom w:val="0"/>
          <w:divBdr>
            <w:top w:val="none" w:sz="0" w:space="0" w:color="auto"/>
            <w:left w:val="none" w:sz="0" w:space="0" w:color="auto"/>
            <w:bottom w:val="none" w:sz="0" w:space="0" w:color="auto"/>
            <w:right w:val="none" w:sz="0" w:space="0" w:color="auto"/>
          </w:divBdr>
          <w:divsChild>
            <w:div w:id="739207104">
              <w:marLeft w:val="0"/>
              <w:marRight w:val="0"/>
              <w:marTop w:val="0"/>
              <w:marBottom w:val="0"/>
              <w:divBdr>
                <w:top w:val="none" w:sz="0" w:space="0" w:color="auto"/>
                <w:left w:val="none" w:sz="0" w:space="0" w:color="auto"/>
                <w:bottom w:val="none" w:sz="0" w:space="0" w:color="auto"/>
                <w:right w:val="none" w:sz="0" w:space="0" w:color="auto"/>
              </w:divBdr>
              <w:divsChild>
                <w:div w:id="1281451196">
                  <w:marLeft w:val="0"/>
                  <w:marRight w:val="0"/>
                  <w:marTop w:val="0"/>
                  <w:marBottom w:val="0"/>
                  <w:divBdr>
                    <w:top w:val="none" w:sz="0" w:space="0" w:color="auto"/>
                    <w:left w:val="none" w:sz="0" w:space="0" w:color="auto"/>
                    <w:bottom w:val="none" w:sz="0" w:space="0" w:color="auto"/>
                    <w:right w:val="none" w:sz="0" w:space="0" w:color="auto"/>
                  </w:divBdr>
                  <w:divsChild>
                    <w:div w:id="1812018462">
                      <w:marLeft w:val="0"/>
                      <w:marRight w:val="0"/>
                      <w:marTop w:val="120"/>
                      <w:marBottom w:val="0"/>
                      <w:divBdr>
                        <w:top w:val="none" w:sz="0" w:space="0" w:color="auto"/>
                        <w:left w:val="none" w:sz="0" w:space="0" w:color="auto"/>
                        <w:bottom w:val="none" w:sz="0" w:space="0" w:color="auto"/>
                        <w:right w:val="none" w:sz="0" w:space="0" w:color="auto"/>
                      </w:divBdr>
                      <w:divsChild>
                        <w:div w:id="2061057271">
                          <w:marLeft w:val="0"/>
                          <w:marRight w:val="0"/>
                          <w:marTop w:val="0"/>
                          <w:marBottom w:val="0"/>
                          <w:divBdr>
                            <w:top w:val="none" w:sz="0" w:space="0" w:color="auto"/>
                            <w:left w:val="none" w:sz="0" w:space="0" w:color="auto"/>
                            <w:bottom w:val="none" w:sz="0" w:space="0" w:color="auto"/>
                            <w:right w:val="none" w:sz="0" w:space="0" w:color="auto"/>
                          </w:divBdr>
                          <w:divsChild>
                            <w:div w:id="12684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334372">
          <w:marLeft w:val="0"/>
          <w:marRight w:val="0"/>
          <w:marTop w:val="0"/>
          <w:marBottom w:val="0"/>
          <w:divBdr>
            <w:top w:val="none" w:sz="0" w:space="0" w:color="auto"/>
            <w:left w:val="none" w:sz="0" w:space="0" w:color="auto"/>
            <w:bottom w:val="none" w:sz="0" w:space="0" w:color="auto"/>
            <w:right w:val="none" w:sz="0" w:space="0" w:color="auto"/>
          </w:divBdr>
          <w:divsChild>
            <w:div w:id="214394455">
              <w:marLeft w:val="0"/>
              <w:marRight w:val="0"/>
              <w:marTop w:val="0"/>
              <w:marBottom w:val="0"/>
              <w:divBdr>
                <w:top w:val="none" w:sz="0" w:space="0" w:color="auto"/>
                <w:left w:val="none" w:sz="0" w:space="0" w:color="auto"/>
                <w:bottom w:val="none" w:sz="0" w:space="0" w:color="auto"/>
                <w:right w:val="none" w:sz="0" w:space="0" w:color="auto"/>
              </w:divBdr>
              <w:divsChild>
                <w:div w:id="1021510626">
                  <w:marLeft w:val="0"/>
                  <w:marRight w:val="0"/>
                  <w:marTop w:val="0"/>
                  <w:marBottom w:val="0"/>
                  <w:divBdr>
                    <w:top w:val="none" w:sz="0" w:space="0" w:color="auto"/>
                    <w:left w:val="none" w:sz="0" w:space="0" w:color="auto"/>
                    <w:bottom w:val="none" w:sz="0" w:space="0" w:color="auto"/>
                    <w:right w:val="none" w:sz="0" w:space="0" w:color="auto"/>
                  </w:divBdr>
                  <w:divsChild>
                    <w:div w:id="206652119">
                      <w:marLeft w:val="0"/>
                      <w:marRight w:val="0"/>
                      <w:marTop w:val="0"/>
                      <w:marBottom w:val="0"/>
                      <w:divBdr>
                        <w:top w:val="none" w:sz="0" w:space="0" w:color="auto"/>
                        <w:left w:val="none" w:sz="0" w:space="0" w:color="auto"/>
                        <w:bottom w:val="none" w:sz="0" w:space="0" w:color="auto"/>
                        <w:right w:val="none" w:sz="0" w:space="0" w:color="auto"/>
                      </w:divBdr>
                      <w:divsChild>
                        <w:div w:id="743331442">
                          <w:marLeft w:val="0"/>
                          <w:marRight w:val="0"/>
                          <w:marTop w:val="0"/>
                          <w:marBottom w:val="0"/>
                          <w:divBdr>
                            <w:top w:val="none" w:sz="0" w:space="0" w:color="auto"/>
                            <w:left w:val="none" w:sz="0" w:space="0" w:color="auto"/>
                            <w:bottom w:val="none" w:sz="0" w:space="0" w:color="auto"/>
                            <w:right w:val="none" w:sz="0" w:space="0" w:color="auto"/>
                          </w:divBdr>
                          <w:divsChild>
                            <w:div w:id="1261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arson.com/english/myenglishlab.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odle.atilim.edu.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70a6a6d5-2304-41ce-a861-9075f6837817" xsi:nil="true"/>
    <lcf76f155ced4ddcb4097134ff3c332f xmlns="ae78ee17-1553-4ea8-804a-1e58707898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E0ABCB9099281941B675434A69F9130B" ma:contentTypeVersion="17" ma:contentTypeDescription="Yeni belge oluşturun." ma:contentTypeScope="" ma:versionID="2e87329bcaefbffab4c78125acf4ff1d">
  <xsd:schema xmlns:xsd="http://www.w3.org/2001/XMLSchema" xmlns:xs="http://www.w3.org/2001/XMLSchema" xmlns:p="http://schemas.microsoft.com/office/2006/metadata/properties" xmlns:ns2="ae78ee17-1553-4ea8-804a-1e58707898e4" xmlns:ns3="70a6a6d5-2304-41ce-a861-9075f6837817" targetNamespace="http://schemas.microsoft.com/office/2006/metadata/properties" ma:root="true" ma:fieldsID="0fc1dffbc95ffa49c9c0067002ad5d81" ns2:_="" ns3:_="">
    <xsd:import namespace="ae78ee17-1553-4ea8-804a-1e58707898e4"/>
    <xsd:import namespace="70a6a6d5-2304-41ce-a861-9075f68378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8ee17-1553-4ea8-804a-1e5870789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a151545-5c10-4a72-bfbb-14a3cba8c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6a6d5-2304-41ce-a861-9075f6837817"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d048d2f-04e1-4c7d-99a5-edf4ea1b9f84}" ma:internalName="TaxCatchAll" ma:showField="CatchAllData" ma:web="70a6a6d5-2304-41ce-a861-9075f6837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9748E-8F4C-4F03-8334-D10EE86C6E64}">
  <ds:schemaRefs>
    <ds:schemaRef ds:uri="http://schemas.openxmlformats.org/officeDocument/2006/bibliography"/>
  </ds:schemaRefs>
</ds:datastoreItem>
</file>

<file path=customXml/itemProps2.xml><?xml version="1.0" encoding="utf-8"?>
<ds:datastoreItem xmlns:ds="http://schemas.openxmlformats.org/officeDocument/2006/customXml" ds:itemID="{15C8DA26-C317-4BC0-BC89-871EE245FFB3}">
  <ds:schemaRefs>
    <ds:schemaRef ds:uri="http://schemas.microsoft.com/office/2006/metadata/properties"/>
    <ds:schemaRef ds:uri="http://schemas.microsoft.com/office/infopath/2007/PartnerControls"/>
    <ds:schemaRef ds:uri="70a6a6d5-2304-41ce-a861-9075f6837817"/>
    <ds:schemaRef ds:uri="ae78ee17-1553-4ea8-804a-1e58707898e4"/>
  </ds:schemaRefs>
</ds:datastoreItem>
</file>

<file path=customXml/itemProps3.xml><?xml version="1.0" encoding="utf-8"?>
<ds:datastoreItem xmlns:ds="http://schemas.openxmlformats.org/officeDocument/2006/customXml" ds:itemID="{96F35D7F-6C73-48A6-8A19-F6FB5BE0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8ee17-1553-4ea8-804a-1e58707898e4"/>
    <ds:schemaRef ds:uri="70a6a6d5-2304-41ce-a861-9075f6837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5A490-459E-4829-92D8-ABE2E74A4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1500</Words>
  <Characters>8550</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dc:creator>
  <cp:lastModifiedBy>BERK baysar</cp:lastModifiedBy>
  <cp:revision>12</cp:revision>
  <cp:lastPrinted>2018-07-09T11:51:00Z</cp:lastPrinted>
  <dcterms:created xsi:type="dcterms:W3CDTF">2025-09-21T18:10:00Z</dcterms:created>
  <dcterms:modified xsi:type="dcterms:W3CDTF">2025-09-24T14:34:00Z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0x010100E0ABCB9099281941B675434A69F9130B</vt:lpwstr>
  </property>
</Properties>
</file>